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09B10FE2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36188C79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66D1DEC3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1C5BD2C2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192CA989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68BAF571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6766CD8F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6DE8DB29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6B52C714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6170A6FD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9C316E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0C531B8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21E9F88C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61AC3257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261418FC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6C0F4C2B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10B6E05F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27F0CE21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5C209576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6912C906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36E9E8E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2CA5349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5D433C7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69856B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74946EBF" w14:textId="77777777" w:rsidTr="006F6D1A">
        <w:trPr>
          <w:trHeight w:val="20"/>
        </w:trPr>
        <w:tc>
          <w:tcPr>
            <w:tcW w:w="2711" w:type="pct"/>
            <w:gridSpan w:val="3"/>
          </w:tcPr>
          <w:p w14:paraId="77736B7B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21EF4E1D" w14:textId="77777777" w:rsidR="004C636C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Kataster</w:t>
            </w:r>
          </w:p>
        </w:tc>
      </w:tr>
      <w:tr w:rsidR="00D22F26" w:rsidRPr="00796961" w14:paraId="26CBC035" w14:textId="77777777" w:rsidTr="006F6D1A">
        <w:trPr>
          <w:trHeight w:val="20"/>
        </w:trPr>
        <w:tc>
          <w:tcPr>
            <w:tcW w:w="2711" w:type="pct"/>
            <w:gridSpan w:val="3"/>
          </w:tcPr>
          <w:p w14:paraId="7D6988C6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54B109A4" w14:textId="5335BE20" w:rsidR="004C636C" w:rsidRDefault="00FC3BA9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5</w:t>
            </w:r>
          </w:p>
        </w:tc>
      </w:tr>
      <w:tr w:rsidR="00D22F26" w:rsidRPr="00796961" w14:paraId="2C95F513" w14:textId="77777777" w:rsidTr="006F6D1A">
        <w:trPr>
          <w:trHeight w:val="20"/>
        </w:trPr>
        <w:tc>
          <w:tcPr>
            <w:tcW w:w="2711" w:type="pct"/>
            <w:gridSpan w:val="3"/>
          </w:tcPr>
          <w:p w14:paraId="71996CBF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25EDBDC5" w14:textId="77777777" w:rsidR="004C636C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fakultatywny</w:t>
            </w:r>
          </w:p>
        </w:tc>
      </w:tr>
      <w:tr w:rsidR="00796961" w:rsidRPr="00796961" w14:paraId="667BD151" w14:textId="77777777" w:rsidTr="006F6D1A">
        <w:trPr>
          <w:trHeight w:val="20"/>
        </w:trPr>
        <w:tc>
          <w:tcPr>
            <w:tcW w:w="2711" w:type="pct"/>
            <w:gridSpan w:val="3"/>
          </w:tcPr>
          <w:p w14:paraId="0FE7B0D3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467736BD" w14:textId="77777777" w:rsidR="004C636C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polski</w:t>
            </w:r>
          </w:p>
        </w:tc>
      </w:tr>
      <w:tr w:rsidR="00796961" w:rsidRPr="00796961" w14:paraId="206CB28E" w14:textId="77777777" w:rsidTr="006F6D1A">
        <w:trPr>
          <w:trHeight w:val="20"/>
        </w:trPr>
        <w:tc>
          <w:tcPr>
            <w:tcW w:w="2711" w:type="pct"/>
            <w:gridSpan w:val="3"/>
          </w:tcPr>
          <w:p w14:paraId="3719F667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7A0EAF6C" w14:textId="77777777" w:rsidR="004C636C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drugi</w:t>
            </w:r>
          </w:p>
        </w:tc>
      </w:tr>
      <w:tr w:rsidR="00796961" w:rsidRPr="00796961" w14:paraId="259886B2" w14:textId="77777777" w:rsidTr="006F6D1A">
        <w:trPr>
          <w:trHeight w:val="20"/>
        </w:trPr>
        <w:tc>
          <w:tcPr>
            <w:tcW w:w="2711" w:type="pct"/>
            <w:gridSpan w:val="3"/>
          </w:tcPr>
          <w:p w14:paraId="050AAFDB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060915DE" w14:textId="77777777" w:rsidR="004C636C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trzeci</w:t>
            </w:r>
          </w:p>
        </w:tc>
      </w:tr>
      <w:tr w:rsidR="00796961" w:rsidRPr="00796961" w14:paraId="53D42758" w14:textId="77777777" w:rsidTr="006F6D1A">
        <w:trPr>
          <w:trHeight w:val="20"/>
        </w:trPr>
        <w:tc>
          <w:tcPr>
            <w:tcW w:w="2711" w:type="pct"/>
            <w:gridSpan w:val="3"/>
          </w:tcPr>
          <w:p w14:paraId="6774121C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6AE7A5E5" w14:textId="77777777" w:rsidR="004C636C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E006C6" w:rsidRPr="00796961" w14:paraId="1BD35660" w14:textId="77777777" w:rsidTr="006F6D1A">
        <w:trPr>
          <w:trHeight w:val="20"/>
        </w:trPr>
        <w:tc>
          <w:tcPr>
            <w:tcW w:w="2711" w:type="pct"/>
            <w:gridSpan w:val="3"/>
          </w:tcPr>
          <w:p w14:paraId="0CF63D0E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5D90ECA5" w14:textId="77777777" w:rsidR="004C636C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wykład, ćwiczenia</w:t>
            </w:r>
          </w:p>
        </w:tc>
      </w:tr>
      <w:tr w:rsidR="00D22F26" w:rsidRPr="00796961" w14:paraId="3BB59C5A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15A571F3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07113F4A" w14:textId="77777777" w:rsidR="004C636C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Marian Czochański, dr hab.inż., prof. ANSGK</w:t>
            </w:r>
          </w:p>
        </w:tc>
      </w:tr>
      <w:tr w:rsidR="00E006C6" w:rsidRPr="00796961" w14:paraId="3652605F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413BF173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33AAB0EE" w14:textId="77777777" w:rsidR="004C636C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Marian Czochański, dr hab.inż., prof. ANSGK</w:t>
            </w:r>
          </w:p>
        </w:tc>
      </w:tr>
      <w:tr w:rsidR="00D22F26" w:rsidRPr="00796961" w14:paraId="0DB7AF6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147E20C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142EA72E" w14:textId="77777777" w:rsidTr="004633DF">
        <w:trPr>
          <w:trHeight w:val="20"/>
        </w:trPr>
        <w:tc>
          <w:tcPr>
            <w:tcW w:w="5000" w:type="pct"/>
            <w:gridSpan w:val="5"/>
          </w:tcPr>
          <w:p w14:paraId="5AD1532B" w14:textId="77777777" w:rsidR="00220841" w:rsidRPr="004C72F2" w:rsidRDefault="00000000" w:rsidP="00AC0F4E">
            <w:pPr>
              <w:pStyle w:val="Akapitzlist"/>
              <w:numPr>
                <w:ilvl w:val="0"/>
                <w:numId w:val="5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ptos" w:hAnsi="Aptos" w:cstheme="minorHAnsi"/>
              </w:rPr>
            </w:pPr>
            <w:r w:rsidRPr="004C72F2">
              <w:rPr>
                <w:rFonts w:ascii="Aptos" w:hAnsi="Aptos" w:cstheme="minorHAnsi"/>
                <w:sz w:val="22"/>
                <w:szCs w:val="22"/>
              </w:rPr>
              <w:t xml:space="preserve">Znajomość  treści przedmiotów: matematyka, informatyka, podstawy geodezji, </w:t>
            </w:r>
          </w:p>
          <w:p w14:paraId="2B707469" w14:textId="77777777" w:rsidR="00220841" w:rsidRPr="004C72F2" w:rsidRDefault="00000000" w:rsidP="00AC0F4E">
            <w:pPr>
              <w:pStyle w:val="Akapitzlist"/>
              <w:numPr>
                <w:ilvl w:val="0"/>
                <w:numId w:val="5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ptos" w:hAnsi="Aptos" w:cstheme="minorHAnsi"/>
              </w:rPr>
            </w:pPr>
            <w:r w:rsidRPr="004C72F2">
              <w:rPr>
                <w:rFonts w:ascii="Aptos" w:hAnsi="Aptos" w:cstheme="minorHAnsi"/>
                <w:sz w:val="22"/>
                <w:szCs w:val="22"/>
              </w:rPr>
              <w:t>Umiejętność wyszukiwania informacji w literaturze przedmiotu oraz syntetycznego przedstawiania w formie wypowiedzi lub pisemnej najważniejszych treści</w:t>
            </w:r>
          </w:p>
        </w:tc>
      </w:tr>
      <w:tr w:rsidR="004633DF" w:rsidRPr="00796961" w14:paraId="3DCDCD2D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CD04AAE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6B0DB64C" w14:textId="77777777" w:rsidTr="004633DF">
        <w:trPr>
          <w:trHeight w:val="20"/>
        </w:trPr>
        <w:tc>
          <w:tcPr>
            <w:tcW w:w="5000" w:type="pct"/>
            <w:gridSpan w:val="5"/>
          </w:tcPr>
          <w:p w14:paraId="784ADD03" w14:textId="2B6EC9A8" w:rsidR="00220841" w:rsidRPr="00FC3BA9" w:rsidRDefault="00FC3BA9" w:rsidP="00FC3BA9">
            <w:pPr>
              <w:spacing w:after="0" w:line="240" w:lineRule="auto"/>
              <w:jc w:val="both"/>
              <w:rPr>
                <w:rFonts w:ascii="Aptos" w:hAnsi="Aptos" w:cstheme="minorHAnsi"/>
                <w:bCs/>
              </w:rPr>
            </w:pPr>
            <w:r w:rsidRPr="00FC3BA9">
              <w:rPr>
                <w:rFonts w:ascii="Aptos" w:hAnsi="Aptos" w:cstheme="minorHAnsi"/>
                <w:bCs/>
                <w:sz w:val="22"/>
                <w:szCs w:val="22"/>
              </w:rPr>
              <w:t>Celem zajęć jest przekazanie studentowi wiedzy z zakresu pojęć i zagadnień związanych z katastrem nieruchomości oraz zapoznanie z obowiązującymi przepisami prawa i standardami technicznymi regulującymi tę problematykę. Zajęcia służą rozwinięciu znajomości procedur związanych z zakładaniem i prowadzeniem ewidencji gruntów i budynków, a także organizacji baz danych ewidencyjnych oraz treści materiałów ewidencyjnych. Ich celem jest również kształtowanie świadomości odpowiedzialności za poprawność i rzetelność wykonywanych prac geodezyjnych.</w:t>
            </w:r>
          </w:p>
        </w:tc>
      </w:tr>
      <w:tr w:rsidR="004633DF" w:rsidRPr="00796961" w14:paraId="04978B75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8176558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069D3FEA" w14:textId="77777777" w:rsidTr="004633DF">
        <w:trPr>
          <w:trHeight w:val="20"/>
        </w:trPr>
        <w:tc>
          <w:tcPr>
            <w:tcW w:w="5000" w:type="pct"/>
            <w:gridSpan w:val="5"/>
          </w:tcPr>
          <w:p w14:paraId="44CDBA9B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4C72F2">
              <w:rPr>
                <w:rFonts w:ascii="Aptos" w:hAnsi="Aptos" w:cstheme="minorHAnsi"/>
                <w:b/>
                <w:sz w:val="22"/>
                <w:szCs w:val="22"/>
              </w:rPr>
              <w:t>Wiedza (EKW):</w:t>
            </w:r>
          </w:p>
          <w:p w14:paraId="237CA181" w14:textId="3009B8B7" w:rsidR="00220841" w:rsidRPr="004C72F2" w:rsidRDefault="00000000" w:rsidP="00A140F9">
            <w:pPr>
              <w:spacing w:after="0" w:line="240" w:lineRule="auto"/>
              <w:jc w:val="both"/>
              <w:rPr>
                <w:rFonts w:ascii="Aptos" w:hAnsi="Aptos" w:cstheme="minorHAnsi"/>
                <w:b/>
              </w:rPr>
            </w:pPr>
            <w:r w:rsidRPr="004C72F2">
              <w:rPr>
                <w:rFonts w:ascii="Aptos" w:hAnsi="Aptos" w:cstheme="minorHAnsi"/>
                <w:b/>
                <w:sz w:val="22"/>
                <w:szCs w:val="22"/>
              </w:rPr>
              <w:t xml:space="preserve">EKW1- </w:t>
            </w:r>
            <w:r w:rsidRPr="004C72F2">
              <w:rPr>
                <w:rFonts w:ascii="Aptos" w:hAnsi="Aptos" w:cstheme="minorHAnsi"/>
                <w:sz w:val="22"/>
                <w:szCs w:val="22"/>
              </w:rPr>
              <w:t xml:space="preserve">student ma </w:t>
            </w:r>
            <w:r w:rsidR="00A140F9">
              <w:rPr>
                <w:rFonts w:ascii="Aptos" w:hAnsi="Aptos" w:cstheme="minorHAnsi"/>
                <w:sz w:val="22"/>
                <w:szCs w:val="22"/>
              </w:rPr>
              <w:t>zaawansowaną</w:t>
            </w:r>
            <w:r w:rsidRPr="004C72F2">
              <w:rPr>
                <w:rFonts w:ascii="Aptos" w:hAnsi="Aptos" w:cstheme="minorHAnsi"/>
                <w:sz w:val="22"/>
                <w:szCs w:val="22"/>
              </w:rPr>
              <w:t xml:space="preserve"> wiedzę w zakresie podstaw prawnych funkcjonowania katastru, oraz obowiązujących standardów technicznych</w:t>
            </w:r>
          </w:p>
          <w:p w14:paraId="7F4C997E" w14:textId="43C8E992" w:rsidR="00220841" w:rsidRPr="004C72F2" w:rsidRDefault="00000000" w:rsidP="00A140F9">
            <w:pPr>
              <w:spacing w:after="0" w:line="240" w:lineRule="auto"/>
              <w:jc w:val="both"/>
              <w:rPr>
                <w:rFonts w:ascii="Aptos" w:hAnsi="Aptos" w:cstheme="minorHAnsi"/>
              </w:rPr>
            </w:pPr>
            <w:r w:rsidRPr="004C72F2">
              <w:rPr>
                <w:rFonts w:ascii="Aptos" w:hAnsi="Aptos" w:cstheme="minorHAnsi"/>
                <w:b/>
                <w:sz w:val="22"/>
                <w:szCs w:val="22"/>
              </w:rPr>
              <w:t xml:space="preserve">EKW2 </w:t>
            </w:r>
            <w:r w:rsidRPr="004C72F2">
              <w:rPr>
                <w:rFonts w:ascii="Aptos" w:hAnsi="Aptos" w:cstheme="minorHAnsi"/>
                <w:sz w:val="22"/>
                <w:szCs w:val="22"/>
              </w:rPr>
              <w:t xml:space="preserve">– student zna </w:t>
            </w:r>
            <w:r w:rsidR="00A140F9">
              <w:rPr>
                <w:rFonts w:ascii="Aptos" w:hAnsi="Aptos" w:cstheme="minorHAnsi"/>
                <w:sz w:val="22"/>
                <w:szCs w:val="22"/>
              </w:rPr>
              <w:t>zaawansowane</w:t>
            </w:r>
            <w:r w:rsidRPr="004C72F2">
              <w:rPr>
                <w:rFonts w:ascii="Aptos" w:hAnsi="Aptos" w:cstheme="minorHAnsi"/>
                <w:sz w:val="22"/>
                <w:szCs w:val="22"/>
              </w:rPr>
              <w:t xml:space="preserve">  pojęcia dotyczące przedmiotów i podmiotów ewidencyjnych oraz potrafi zdefiniować zbiory informacji o podmiotach i przedmiotach</w:t>
            </w:r>
          </w:p>
          <w:p w14:paraId="38A9697D" w14:textId="77777777" w:rsidR="00220841" w:rsidRPr="004C72F2" w:rsidRDefault="00220841" w:rsidP="00AC0F4E">
            <w:pPr>
              <w:spacing w:after="0" w:line="240" w:lineRule="auto"/>
              <w:rPr>
                <w:rFonts w:ascii="Aptos" w:hAnsi="Aptos" w:cstheme="minorHAnsi"/>
              </w:rPr>
            </w:pPr>
          </w:p>
          <w:p w14:paraId="5640BDD8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4C72F2">
              <w:rPr>
                <w:rFonts w:ascii="Aptos" w:hAnsi="Aptos" w:cstheme="minorHAnsi"/>
                <w:b/>
                <w:sz w:val="22"/>
                <w:szCs w:val="22"/>
              </w:rPr>
              <w:t>Umiejętności (EKU):</w:t>
            </w:r>
          </w:p>
          <w:p w14:paraId="0CBFF4B8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4C72F2">
              <w:rPr>
                <w:rFonts w:ascii="Aptos" w:hAnsi="Aptos" w:cstheme="minorHAnsi"/>
                <w:b/>
                <w:sz w:val="22"/>
                <w:szCs w:val="22"/>
              </w:rPr>
              <w:t xml:space="preserve">EK1 </w:t>
            </w:r>
            <w:r w:rsidRPr="004C72F2">
              <w:rPr>
                <w:rFonts w:ascii="Aptos" w:hAnsi="Aptos" w:cstheme="minorHAnsi"/>
                <w:sz w:val="22"/>
                <w:szCs w:val="22"/>
              </w:rPr>
              <w:t>– student ma wiedzę w zakresie procedur zakładania i prowadzenia ewidencji gruntów i budynków</w:t>
            </w:r>
          </w:p>
          <w:p w14:paraId="3B1BE3E0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</w:rPr>
            </w:pPr>
            <w:r w:rsidRPr="004C72F2">
              <w:rPr>
                <w:rFonts w:ascii="Aptos" w:hAnsi="Aptos" w:cstheme="minorHAnsi"/>
                <w:b/>
                <w:sz w:val="22"/>
                <w:szCs w:val="22"/>
              </w:rPr>
              <w:t>EK2 –</w:t>
            </w:r>
            <w:r w:rsidRPr="004C72F2">
              <w:rPr>
                <w:rFonts w:ascii="Aptos" w:hAnsi="Aptos" w:cstheme="minorHAnsi"/>
                <w:i/>
                <w:sz w:val="22"/>
                <w:szCs w:val="22"/>
              </w:rPr>
              <w:t xml:space="preserve"> </w:t>
            </w:r>
            <w:r w:rsidRPr="004C72F2">
              <w:rPr>
                <w:rFonts w:ascii="Aptos" w:hAnsi="Aptos" w:cstheme="minorHAnsi"/>
                <w:sz w:val="22"/>
                <w:szCs w:val="22"/>
              </w:rPr>
              <w:t>student zna pojęcia dotyczące bazy danych ewidencyjnych, operatu katastralnego, potrafi je wykorzystać w praktyce</w:t>
            </w:r>
          </w:p>
          <w:p w14:paraId="3801E895" w14:textId="77777777" w:rsidR="00220841" w:rsidRPr="004C72F2" w:rsidRDefault="00220841" w:rsidP="00AC0F4E">
            <w:pPr>
              <w:spacing w:after="0" w:line="240" w:lineRule="auto"/>
              <w:rPr>
                <w:rFonts w:ascii="Aptos" w:hAnsi="Aptos" w:cstheme="minorHAnsi"/>
                <w:b/>
              </w:rPr>
            </w:pPr>
          </w:p>
          <w:p w14:paraId="3C447EA9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4C72F2">
              <w:rPr>
                <w:rFonts w:ascii="Aptos" w:hAnsi="Aptos" w:cstheme="minorHAnsi"/>
                <w:b/>
                <w:sz w:val="22"/>
                <w:szCs w:val="22"/>
              </w:rPr>
              <w:t>Kompetencje społeczne (EKK):</w:t>
            </w:r>
          </w:p>
          <w:p w14:paraId="2ABBEDC4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4C72F2">
              <w:rPr>
                <w:rFonts w:ascii="Aptos" w:hAnsi="Aptos" w:cstheme="minorHAnsi"/>
                <w:b/>
                <w:sz w:val="22"/>
                <w:szCs w:val="22"/>
              </w:rPr>
              <w:t xml:space="preserve">EKK1 - </w:t>
            </w:r>
            <w:r w:rsidRPr="004C72F2">
              <w:rPr>
                <w:rFonts w:ascii="Aptos" w:hAnsi="Aptos" w:cstheme="minorHAnsi"/>
                <w:sz w:val="22"/>
                <w:szCs w:val="22"/>
              </w:rPr>
              <w:t>student ma świadomość znaczenia zbiorów katastralnych w gospodarce narodowej oraz związanej z tym odpowiedzialności za wykonywane prace i podejmowane decyzje</w:t>
            </w:r>
          </w:p>
        </w:tc>
      </w:tr>
      <w:tr w:rsidR="004633DF" w:rsidRPr="00796961" w14:paraId="64459CBE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A9A0F7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B90FCF8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6D97A0FF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5D9B1F61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4C72F2">
              <w:rPr>
                <w:rFonts w:ascii="Aptos" w:hAnsi="Aptos" w:cstheme="minorHAnsi"/>
                <w:b/>
                <w:sz w:val="22"/>
                <w:szCs w:val="22"/>
              </w:rPr>
              <w:t>Wykład:</w:t>
            </w:r>
          </w:p>
          <w:p w14:paraId="230FBDD5" w14:textId="77777777" w:rsidR="00220841" w:rsidRPr="004C72F2" w:rsidRDefault="00000000" w:rsidP="00AC0F4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ptos" w:eastAsia="Lucida Sans Unicode" w:hAnsi="Aptos" w:cstheme="minorHAnsi"/>
                <w:lang w:eastAsia="hi-IN" w:bidi="hi-IN"/>
              </w:rPr>
            </w:pPr>
            <w:r w:rsidRPr="004C72F2">
              <w:rPr>
                <w:rFonts w:ascii="Aptos" w:hAnsi="Aptos" w:cstheme="minorHAnsi"/>
                <w:sz w:val="22"/>
                <w:szCs w:val="22"/>
              </w:rPr>
              <w:t>Podstawowe zbiory informacji przestrzennej. Ewidencja gruntów i budynków – kataster nieruchomości. Rys historyczny. Podstawy prawne funkcjonowania katastru, organy prowadzące kataster w Polsce. Obowiązujące standardy techniczne.</w:t>
            </w:r>
          </w:p>
          <w:p w14:paraId="2DF255F1" w14:textId="77777777" w:rsidR="00220841" w:rsidRPr="004C72F2" w:rsidRDefault="00000000" w:rsidP="00AC0F4E">
            <w:pPr>
              <w:widowControl w:val="0"/>
              <w:suppressAutoHyphens/>
              <w:spacing w:after="0" w:line="240" w:lineRule="auto"/>
              <w:rPr>
                <w:rFonts w:ascii="Aptos" w:eastAsia="Lucida Sans Unicode" w:hAnsi="Aptos" w:cstheme="minorHAnsi"/>
                <w:lang w:eastAsia="hi-IN" w:bidi="hi-IN"/>
              </w:rPr>
            </w:pPr>
            <w:r w:rsidRPr="004C72F2">
              <w:rPr>
                <w:rFonts w:ascii="Aptos" w:hAnsi="Aptos" w:cstheme="minorHAnsi"/>
                <w:sz w:val="22"/>
                <w:szCs w:val="22"/>
              </w:rPr>
              <w:t>Podział kraju do celów ewidencji gruntów i budynków. Działka ewidencyjna a nieruchomość gruntowa. Powszechna taksacja nieruchomości. Prawa do nieruchomości ujawniane w ewidencji gruntów i budynków. Obiekty katastralne. Podmioty i przedmioty w katastrze – zbiory informacji o podmiotach i przedmiotach. Zakres treści ewidencji gruntów i budynków.</w:t>
            </w:r>
            <w:r w:rsidRPr="004C72F2">
              <w:rPr>
                <w:rFonts w:ascii="Aptos" w:eastAsia="Lucida Sans Unicode" w:hAnsi="Aptos" w:cstheme="minorHAnsi"/>
                <w:sz w:val="22"/>
                <w:szCs w:val="22"/>
                <w:lang w:eastAsia="hi-IN" w:bidi="hi-IN"/>
              </w:rPr>
              <w:t xml:space="preserve"> </w:t>
            </w:r>
            <w:r w:rsidRPr="004C72F2">
              <w:rPr>
                <w:rFonts w:ascii="Aptos" w:hAnsi="Aptos" w:cstheme="minorHAnsi"/>
                <w:sz w:val="22"/>
                <w:szCs w:val="22"/>
              </w:rPr>
              <w:t>Grupy i podgrupy rejestrowe, Systematyka użytków gruntowych i klas bonitacyjnych. Jednostki rejestrowe. Operat katastralny. Baza danych ewidencyjnych.</w:t>
            </w:r>
            <w:r w:rsidRPr="004C72F2">
              <w:rPr>
                <w:rFonts w:ascii="Aptos" w:eastAsia="+mn-ea" w:hAnsi="Aptos" w:cstheme="minorHAnsi"/>
                <w:bCs/>
                <w:color w:val="000000"/>
                <w:kern w:val="24"/>
                <w:sz w:val="22"/>
                <w:szCs w:val="22"/>
              </w:rPr>
              <w:t xml:space="preserve"> </w:t>
            </w:r>
            <w:r w:rsidRPr="004C72F2">
              <w:rPr>
                <w:rFonts w:ascii="Aptos" w:hAnsi="Aptos" w:cstheme="minorHAnsi"/>
                <w:bCs/>
                <w:sz w:val="22"/>
                <w:szCs w:val="22"/>
              </w:rPr>
              <w:t>Wizualizacja danych w formie rejestrów, kartotek i wykazów oraz mapy ewidencyjnej.</w:t>
            </w:r>
            <w:r w:rsidRPr="004C72F2">
              <w:rPr>
                <w:rFonts w:ascii="Aptos" w:eastAsia="Lucida Sans Unicode" w:hAnsi="Aptos" w:cstheme="minorHAnsi"/>
                <w:sz w:val="22"/>
                <w:szCs w:val="22"/>
                <w:lang w:eastAsia="hi-IN" w:bidi="hi-IN"/>
              </w:rPr>
              <w:t xml:space="preserve"> </w:t>
            </w:r>
            <w:r w:rsidRPr="004C72F2">
              <w:rPr>
                <w:rFonts w:ascii="Aptos" w:hAnsi="Aptos" w:cstheme="minorHAnsi"/>
                <w:sz w:val="22"/>
                <w:szCs w:val="22"/>
              </w:rPr>
              <w:t xml:space="preserve">Zakładanie i prowadzenie ewidencji gruntów i budynków, </w:t>
            </w:r>
            <w:r w:rsidRPr="004C72F2">
              <w:rPr>
                <w:rFonts w:ascii="Aptos" w:hAnsi="Aptos" w:cstheme="minorHAnsi"/>
                <w:sz w:val="22"/>
                <w:szCs w:val="22"/>
              </w:rPr>
              <w:lastRenderedPageBreak/>
              <w:t>zasady aktualizacji danych katastralnych, zasady udostępniania danych. Cechy współczesnego katastru. Znaczenie dla gospodarki narodowej i wykorzystanie dla różnych procedur gospodarki nieruchomościami, postepowań sądowych i administracyjnych.</w:t>
            </w:r>
            <w:r w:rsidRPr="004C72F2">
              <w:rPr>
                <w:rFonts w:ascii="Aptos" w:eastAsia="Lucida Sans Unicode" w:hAnsi="Aptos" w:cstheme="minorHAnsi"/>
                <w:sz w:val="22"/>
                <w:szCs w:val="22"/>
                <w:lang w:eastAsia="hi-IN" w:bidi="hi-IN"/>
              </w:rPr>
              <w:t xml:space="preserve"> </w:t>
            </w:r>
          </w:p>
          <w:p w14:paraId="44D7D5EB" w14:textId="77777777" w:rsidR="00220841" w:rsidRPr="004C72F2" w:rsidRDefault="00000000" w:rsidP="00AC0F4E">
            <w:pPr>
              <w:spacing w:after="0" w:line="240" w:lineRule="auto"/>
              <w:jc w:val="center"/>
              <w:rPr>
                <w:rFonts w:ascii="Aptos" w:hAnsi="Aptos" w:cstheme="minorHAnsi"/>
                <w:b/>
              </w:rPr>
            </w:pPr>
            <w:r w:rsidRPr="004C72F2">
              <w:rPr>
                <w:rFonts w:ascii="Aptos" w:hAnsi="Aptos" w:cstheme="minorHAnsi"/>
                <w:b/>
                <w:sz w:val="22"/>
                <w:szCs w:val="22"/>
              </w:rPr>
              <w:t xml:space="preserve">                                                                                                            Razem liczba godzin wykładów: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27366A45" w14:textId="77777777" w:rsidR="004C636C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lastRenderedPageBreak/>
              <w:t>30</w:t>
            </w:r>
          </w:p>
        </w:tc>
      </w:tr>
      <w:tr w:rsidR="004633DF" w:rsidRPr="00796961" w14:paraId="2F6F5915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6D083EDC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4C72F2">
              <w:rPr>
                <w:rFonts w:ascii="Aptos" w:hAnsi="Aptos" w:cstheme="minorHAnsi"/>
                <w:b/>
                <w:sz w:val="22"/>
                <w:szCs w:val="22"/>
              </w:rPr>
              <w:t>Ćwiczenia:</w:t>
            </w:r>
          </w:p>
          <w:p w14:paraId="7060713C" w14:textId="77777777" w:rsidR="00220841" w:rsidRPr="004C72F2" w:rsidRDefault="00000000" w:rsidP="00AC0F4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ptos" w:eastAsia="Lucida Sans Unicode" w:hAnsi="Aptos" w:cstheme="minorHAnsi"/>
                <w:lang w:eastAsia="hi-IN" w:bidi="hi-IN"/>
              </w:rPr>
            </w:pPr>
            <w:r w:rsidRPr="004C72F2">
              <w:rPr>
                <w:rFonts w:ascii="Aptos" w:hAnsi="Aptos" w:cstheme="minorHAnsi"/>
                <w:sz w:val="22"/>
                <w:szCs w:val="22"/>
              </w:rPr>
              <w:t xml:space="preserve">Wyszukiwanie przydatnych informacji na stronach Internetowego Systemu Aktów Prawnych, Głównego Urzędu Geodezji i Kartografii, </w:t>
            </w:r>
            <w:proofErr w:type="spellStart"/>
            <w:r w:rsidRPr="004C72F2">
              <w:rPr>
                <w:rFonts w:ascii="Aptos" w:hAnsi="Aptos" w:cstheme="minorHAnsi"/>
                <w:sz w:val="22"/>
                <w:szCs w:val="22"/>
              </w:rPr>
              <w:t>Geoportalu</w:t>
            </w:r>
            <w:proofErr w:type="spellEnd"/>
            <w:r w:rsidRPr="004C72F2">
              <w:rPr>
                <w:rFonts w:ascii="Aptos" w:hAnsi="Aptos" w:cstheme="minorHAnsi"/>
                <w:sz w:val="22"/>
                <w:szCs w:val="22"/>
              </w:rPr>
              <w:t xml:space="preserve">, Geoportalu2.  </w:t>
            </w:r>
          </w:p>
          <w:p w14:paraId="3EE4F99E" w14:textId="77777777" w:rsidR="00220841" w:rsidRPr="004C72F2" w:rsidRDefault="00000000" w:rsidP="00AC0F4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ptos" w:hAnsi="Aptos" w:cstheme="minorHAnsi"/>
              </w:rPr>
            </w:pPr>
            <w:r w:rsidRPr="004C72F2">
              <w:rPr>
                <w:rFonts w:ascii="Aptos" w:hAnsi="Aptos" w:cstheme="minorHAnsi"/>
                <w:sz w:val="22"/>
                <w:szCs w:val="22"/>
              </w:rPr>
              <w:t xml:space="preserve">Obliczanie pól powierzchni działek. Procedury wyrównania wyników obliczeń. Metoda analityczna. Zapoznanie się z programem Kalkulator geodezyjny. Zapoznanie się z programem </w:t>
            </w:r>
            <w:proofErr w:type="spellStart"/>
            <w:r w:rsidRPr="004C72F2">
              <w:rPr>
                <w:rFonts w:ascii="Aptos" w:hAnsi="Aptos" w:cstheme="minorHAnsi"/>
                <w:sz w:val="22"/>
                <w:szCs w:val="22"/>
              </w:rPr>
              <w:t>WinKalk</w:t>
            </w:r>
            <w:proofErr w:type="spellEnd"/>
            <w:r w:rsidRPr="004C72F2">
              <w:rPr>
                <w:rFonts w:ascii="Aptos" w:hAnsi="Aptos" w:cstheme="minorHAnsi"/>
                <w:sz w:val="22"/>
                <w:szCs w:val="22"/>
              </w:rPr>
              <w:t xml:space="preserve">. Wprowadzenie danych, Obliczenia pól powierzchni działek. Zapoznanie się z programem </w:t>
            </w:r>
            <w:proofErr w:type="spellStart"/>
            <w:r w:rsidRPr="004C72F2">
              <w:rPr>
                <w:rFonts w:ascii="Aptos" w:hAnsi="Aptos" w:cstheme="minorHAnsi"/>
                <w:sz w:val="22"/>
                <w:szCs w:val="22"/>
              </w:rPr>
              <w:t>MikroMap</w:t>
            </w:r>
            <w:proofErr w:type="spellEnd"/>
            <w:r w:rsidRPr="004C72F2">
              <w:rPr>
                <w:rFonts w:ascii="Aptos" w:hAnsi="Aptos" w:cstheme="minorHAnsi"/>
                <w:sz w:val="22"/>
                <w:szCs w:val="22"/>
              </w:rPr>
              <w:t xml:space="preserve">. Transmisja danych, sporządzanie szkiców, map, wykazów zmian danych </w:t>
            </w:r>
            <w:proofErr w:type="spellStart"/>
            <w:r w:rsidRPr="004C72F2">
              <w:rPr>
                <w:rFonts w:ascii="Aptos" w:hAnsi="Aptos" w:cstheme="minorHAnsi"/>
                <w:sz w:val="22"/>
                <w:szCs w:val="22"/>
              </w:rPr>
              <w:t>ewidenycjnych</w:t>
            </w:r>
            <w:proofErr w:type="spellEnd"/>
            <w:r w:rsidRPr="004C72F2">
              <w:rPr>
                <w:rFonts w:ascii="Aptos" w:hAnsi="Aptos" w:cstheme="minorHAnsi"/>
                <w:sz w:val="22"/>
                <w:szCs w:val="22"/>
              </w:rPr>
              <w:t>.</w:t>
            </w:r>
          </w:p>
          <w:p w14:paraId="7148EEBF" w14:textId="77777777" w:rsidR="00220841" w:rsidRPr="004C72F2" w:rsidRDefault="00000000" w:rsidP="00F7666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ptos" w:hAnsi="Aptos" w:cstheme="minorHAnsi"/>
              </w:rPr>
            </w:pPr>
            <w:r w:rsidRPr="004C72F2">
              <w:rPr>
                <w:rFonts w:ascii="Aptos" w:hAnsi="Aptos" w:cstheme="minorHAnsi"/>
                <w:bCs/>
                <w:sz w:val="22"/>
                <w:szCs w:val="22"/>
              </w:rPr>
              <w:t>Opracowanie i sporządzenie wypisu z rejestru gruntów, wypisu z kartoteki budynków i wyrysu z mapy ewidencyjnej</w:t>
            </w:r>
            <w:r w:rsidRPr="004C72F2">
              <w:rPr>
                <w:rFonts w:ascii="Aptos" w:hAnsi="Aptos" w:cstheme="minorHAnsi"/>
                <w:sz w:val="22"/>
                <w:szCs w:val="22"/>
              </w:rPr>
              <w:t xml:space="preserve"> – wariant 1 (obliczenia przy wykorzystaniu kalkulatora), wariant 2 (obliczenia w programie </w:t>
            </w:r>
            <w:proofErr w:type="spellStart"/>
            <w:r w:rsidRPr="004C72F2">
              <w:rPr>
                <w:rFonts w:ascii="Aptos" w:hAnsi="Aptos" w:cstheme="minorHAnsi"/>
                <w:sz w:val="22"/>
                <w:szCs w:val="22"/>
              </w:rPr>
              <w:t>WinKalk</w:t>
            </w:r>
            <w:proofErr w:type="spellEnd"/>
            <w:r w:rsidRPr="004C72F2">
              <w:rPr>
                <w:rFonts w:ascii="Aptos" w:hAnsi="Aptos" w:cstheme="minorHAnsi"/>
                <w:sz w:val="22"/>
                <w:szCs w:val="22"/>
              </w:rPr>
              <w:t>).</w:t>
            </w:r>
          </w:p>
          <w:p w14:paraId="15FC191D" w14:textId="77777777" w:rsidR="00220841" w:rsidRPr="004C72F2" w:rsidRDefault="00000000" w:rsidP="00AC0F4E">
            <w:pPr>
              <w:spacing w:after="0" w:line="240" w:lineRule="auto"/>
              <w:jc w:val="both"/>
              <w:rPr>
                <w:rFonts w:ascii="Aptos" w:eastAsia="Lucida Sans Unicode" w:hAnsi="Aptos" w:cstheme="minorHAnsi"/>
                <w:lang w:eastAsia="hi-IN" w:bidi="hi-IN"/>
              </w:rPr>
            </w:pPr>
            <w:r w:rsidRPr="004C72F2">
              <w:rPr>
                <w:rFonts w:ascii="Aptos" w:hAnsi="Aptos" w:cstheme="minorHAnsi"/>
                <w:sz w:val="22"/>
                <w:szCs w:val="22"/>
              </w:rPr>
              <w:t xml:space="preserve">Sporządzenie zbioru dokumentacji ( </w:t>
            </w:r>
            <w:r w:rsidRPr="004C72F2">
              <w:rPr>
                <w:rFonts w:ascii="Aptos" w:hAnsi="Aptos" w:cstheme="minorHAnsi"/>
                <w:bCs/>
                <w:sz w:val="22"/>
                <w:szCs w:val="22"/>
              </w:rPr>
              <w:t>szkiców podziału z numeracją punktów granicznych</w:t>
            </w:r>
            <w:r w:rsidRPr="004C72F2">
              <w:rPr>
                <w:rFonts w:ascii="Aptos" w:hAnsi="Aptos" w:cstheme="minorHAnsi"/>
                <w:sz w:val="22"/>
                <w:szCs w:val="22"/>
              </w:rPr>
              <w:t xml:space="preserve">, </w:t>
            </w:r>
            <w:r w:rsidRPr="004C72F2">
              <w:rPr>
                <w:rFonts w:ascii="Aptos" w:hAnsi="Aptos" w:cstheme="minorHAnsi"/>
                <w:bCs/>
                <w:sz w:val="22"/>
                <w:szCs w:val="22"/>
              </w:rPr>
              <w:t>wykazów współrzędnych punktów granicznych,</w:t>
            </w:r>
            <w:r w:rsidRPr="004C72F2">
              <w:rPr>
                <w:rFonts w:ascii="Aptos" w:eastAsia="Lucida Sans Unicode" w:hAnsi="Aptos" w:cstheme="minorHAnsi"/>
                <w:sz w:val="22"/>
                <w:szCs w:val="22"/>
                <w:lang w:eastAsia="hi-IN" w:bidi="hi-IN"/>
              </w:rPr>
              <w:t xml:space="preserve"> </w:t>
            </w:r>
            <w:r w:rsidRPr="004C72F2">
              <w:rPr>
                <w:rFonts w:ascii="Aptos" w:hAnsi="Aptos" w:cstheme="minorHAnsi"/>
                <w:bCs/>
                <w:sz w:val="22"/>
                <w:szCs w:val="22"/>
              </w:rPr>
              <w:t>szkiców wyniesienia projektu w teren,</w:t>
            </w:r>
            <w:r w:rsidRPr="004C72F2">
              <w:rPr>
                <w:rFonts w:ascii="Aptos" w:hAnsi="Aptos" w:cstheme="minorHAnsi"/>
                <w:sz w:val="22"/>
                <w:szCs w:val="22"/>
              </w:rPr>
              <w:t xml:space="preserve"> </w:t>
            </w:r>
            <w:r w:rsidRPr="004C72F2">
              <w:rPr>
                <w:rFonts w:ascii="Aptos" w:hAnsi="Aptos" w:cstheme="minorHAnsi"/>
                <w:bCs/>
                <w:sz w:val="22"/>
                <w:szCs w:val="22"/>
              </w:rPr>
              <w:t>wykazów zmian danych ewidencyjnych) – procedury geodezyjne.</w:t>
            </w:r>
            <w:r w:rsidRPr="004C72F2">
              <w:rPr>
                <w:rFonts w:ascii="Aptos" w:hAnsi="Aptos" w:cstheme="minorHAnsi"/>
                <w:sz w:val="22"/>
                <w:szCs w:val="22"/>
              </w:rPr>
              <w:t xml:space="preserve"> </w:t>
            </w:r>
          </w:p>
          <w:p w14:paraId="035C2D74" w14:textId="77777777" w:rsidR="00220841" w:rsidRPr="004C72F2" w:rsidRDefault="00000000" w:rsidP="00AC0F4E">
            <w:pPr>
              <w:spacing w:after="0" w:line="240" w:lineRule="auto"/>
              <w:jc w:val="right"/>
              <w:rPr>
                <w:rFonts w:ascii="Aptos" w:hAnsi="Aptos" w:cstheme="minorHAnsi"/>
                <w:b/>
              </w:rPr>
            </w:pPr>
            <w:r w:rsidRPr="004C72F2">
              <w:rPr>
                <w:rFonts w:ascii="Aptos" w:hAnsi="Aptos" w:cstheme="minorHAnsi"/>
                <w:b/>
                <w:sz w:val="22"/>
                <w:szCs w:val="22"/>
              </w:rPr>
              <w:t>Razem liczba godzin ćwiczeń: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02486C4C" w14:textId="77777777" w:rsidR="004C636C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4633DF" w:rsidRPr="00796961" w14:paraId="25FF3568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DB93A52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62FF3E65" w14:textId="77777777" w:rsidTr="004633DF">
        <w:trPr>
          <w:trHeight w:val="20"/>
        </w:trPr>
        <w:tc>
          <w:tcPr>
            <w:tcW w:w="5000" w:type="pct"/>
            <w:gridSpan w:val="5"/>
          </w:tcPr>
          <w:p w14:paraId="4AB0938C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</w:rPr>
            </w:pPr>
            <w:r w:rsidRPr="004C72F2">
              <w:rPr>
                <w:rFonts w:ascii="Aptos" w:hAnsi="Aptos" w:cstheme="minorHAnsi"/>
                <w:b/>
                <w:sz w:val="22"/>
                <w:szCs w:val="22"/>
              </w:rPr>
              <w:t>F1</w:t>
            </w:r>
            <w:r w:rsidRPr="004C72F2">
              <w:rPr>
                <w:rFonts w:ascii="Aptos" w:hAnsi="Aptos" w:cstheme="minorHAnsi"/>
                <w:sz w:val="22"/>
                <w:szCs w:val="22"/>
              </w:rPr>
              <w:t>.Projektor multimedialny</w:t>
            </w:r>
          </w:p>
          <w:p w14:paraId="7319479C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</w:rPr>
            </w:pPr>
            <w:r w:rsidRPr="004C72F2">
              <w:rPr>
                <w:rFonts w:ascii="Aptos" w:hAnsi="Aptos" w:cstheme="minorHAnsi"/>
                <w:b/>
                <w:sz w:val="22"/>
                <w:szCs w:val="22"/>
              </w:rPr>
              <w:t>F2</w:t>
            </w:r>
            <w:r w:rsidRPr="004C72F2">
              <w:rPr>
                <w:rFonts w:ascii="Aptos" w:hAnsi="Aptos" w:cstheme="minorHAnsi"/>
                <w:sz w:val="22"/>
                <w:szCs w:val="22"/>
              </w:rPr>
              <w:t>.Prezentacje multimedialne</w:t>
            </w:r>
          </w:p>
          <w:p w14:paraId="2BDD1F23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</w:rPr>
            </w:pPr>
            <w:r w:rsidRPr="004C72F2">
              <w:rPr>
                <w:rFonts w:ascii="Aptos" w:hAnsi="Aptos" w:cstheme="minorHAnsi"/>
                <w:b/>
                <w:sz w:val="22"/>
                <w:szCs w:val="22"/>
              </w:rPr>
              <w:t>F3</w:t>
            </w:r>
            <w:r w:rsidRPr="004C72F2">
              <w:rPr>
                <w:rFonts w:ascii="Aptos" w:hAnsi="Aptos" w:cstheme="minorHAnsi"/>
                <w:sz w:val="22"/>
                <w:szCs w:val="22"/>
              </w:rPr>
              <w:t>.Programy komputerowe</w:t>
            </w:r>
          </w:p>
          <w:p w14:paraId="5D00581B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</w:rPr>
            </w:pPr>
            <w:r w:rsidRPr="004C72F2">
              <w:rPr>
                <w:rFonts w:ascii="Aptos" w:hAnsi="Aptos" w:cstheme="minorHAnsi"/>
                <w:b/>
                <w:sz w:val="22"/>
                <w:szCs w:val="22"/>
              </w:rPr>
              <w:t>F4</w:t>
            </w:r>
            <w:r w:rsidRPr="004C72F2">
              <w:rPr>
                <w:rFonts w:ascii="Aptos" w:hAnsi="Aptos" w:cstheme="minorHAnsi"/>
                <w:sz w:val="22"/>
                <w:szCs w:val="22"/>
              </w:rPr>
              <w:t>.Portale i strony internetowe</w:t>
            </w:r>
          </w:p>
          <w:p w14:paraId="7140EE34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</w:rPr>
            </w:pPr>
            <w:r w:rsidRPr="004C72F2">
              <w:rPr>
                <w:rFonts w:ascii="Aptos" w:hAnsi="Aptos" w:cstheme="minorHAnsi"/>
                <w:b/>
                <w:sz w:val="22"/>
                <w:szCs w:val="22"/>
              </w:rPr>
              <w:t>F5</w:t>
            </w:r>
            <w:r w:rsidRPr="004C72F2">
              <w:rPr>
                <w:rFonts w:ascii="Aptos" w:hAnsi="Aptos" w:cstheme="minorHAnsi"/>
                <w:sz w:val="22"/>
                <w:szCs w:val="22"/>
              </w:rPr>
              <w:t>.Pozycje bibliograficzne</w:t>
            </w:r>
          </w:p>
        </w:tc>
      </w:tr>
      <w:tr w:rsidR="004633DF" w:rsidRPr="00796961" w14:paraId="0A515C87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5098C1E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0D206558" w14:textId="77777777" w:rsidTr="006F6D1A">
        <w:trPr>
          <w:trHeight w:val="20"/>
        </w:trPr>
        <w:tc>
          <w:tcPr>
            <w:tcW w:w="2711" w:type="pct"/>
            <w:gridSpan w:val="3"/>
          </w:tcPr>
          <w:p w14:paraId="6E5763A8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4C72F2">
              <w:rPr>
                <w:rFonts w:ascii="Aptos" w:hAnsi="Aptos" w:cstheme="minorHAnsi"/>
                <w:b/>
                <w:sz w:val="22"/>
                <w:szCs w:val="22"/>
              </w:rPr>
              <w:t>F – formułująca</w:t>
            </w:r>
          </w:p>
          <w:p w14:paraId="29972236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4C72F2">
              <w:rPr>
                <w:rFonts w:ascii="Aptos" w:hAnsi="Aptos" w:cstheme="minorHAnsi"/>
                <w:b/>
                <w:sz w:val="22"/>
                <w:szCs w:val="22"/>
              </w:rPr>
              <w:t>Prowadzona na początku i w trakcie zajęć, przez nauczycieli i studentów. Pomaga ukierunkować nauczanie do poziomu studentów, a studentowi pomaga w uczeniu się.</w:t>
            </w:r>
          </w:p>
          <w:p w14:paraId="260846F6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  <w:i/>
              </w:rPr>
            </w:pPr>
            <w:r w:rsidRPr="004C72F2">
              <w:rPr>
                <w:rFonts w:ascii="Aptos" w:hAnsi="Aptos" w:cstheme="minorHAnsi"/>
                <w:b/>
                <w:i/>
                <w:sz w:val="22"/>
                <w:szCs w:val="22"/>
              </w:rPr>
              <w:t xml:space="preserve">F1 - </w:t>
            </w:r>
            <w:r w:rsidRPr="004C72F2">
              <w:rPr>
                <w:rFonts w:ascii="Aptos" w:hAnsi="Aptos" w:cstheme="minorHAnsi"/>
                <w:i/>
                <w:sz w:val="22"/>
                <w:szCs w:val="22"/>
              </w:rPr>
              <w:t xml:space="preserve"> poprawność i staranność opracowania sprawozdań technicznych z ćwiczeń laboratoryjnych</w:t>
            </w:r>
          </w:p>
          <w:p w14:paraId="269720F0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  <w:i/>
              </w:rPr>
            </w:pPr>
            <w:r w:rsidRPr="004C72F2">
              <w:rPr>
                <w:rFonts w:ascii="Aptos" w:hAnsi="Aptos" w:cstheme="minorHAnsi"/>
                <w:b/>
                <w:i/>
                <w:sz w:val="22"/>
                <w:szCs w:val="22"/>
              </w:rPr>
              <w:t>F2</w:t>
            </w:r>
            <w:r w:rsidRPr="004C72F2">
              <w:rPr>
                <w:rFonts w:ascii="Aptos" w:hAnsi="Aptos" w:cstheme="minorHAnsi"/>
                <w:i/>
                <w:sz w:val="22"/>
                <w:szCs w:val="22"/>
              </w:rPr>
              <w:t>- wypowiedzi studenta świadczące o zrozumieniu bądź brakach w zrozumieniu treści omawianych podczas zajęć</w:t>
            </w:r>
          </w:p>
          <w:p w14:paraId="0ED75B4D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4C72F2">
              <w:rPr>
                <w:rFonts w:ascii="Aptos" w:hAnsi="Aptos" w:cstheme="minorHAnsi"/>
                <w:b/>
                <w:i/>
                <w:sz w:val="22"/>
                <w:szCs w:val="22"/>
              </w:rPr>
              <w:t>F3</w:t>
            </w:r>
            <w:r w:rsidRPr="004C72F2">
              <w:rPr>
                <w:rFonts w:ascii="Aptos" w:hAnsi="Aptos" w:cstheme="minorHAnsi"/>
                <w:i/>
                <w:sz w:val="22"/>
                <w:szCs w:val="22"/>
              </w:rPr>
              <w:t>- pytania zadawane przez studenta świadczących o poziomie wiedzy i zainteresowania poruszaną problematyką</w:t>
            </w:r>
          </w:p>
        </w:tc>
        <w:tc>
          <w:tcPr>
            <w:tcW w:w="2289" w:type="pct"/>
            <w:gridSpan w:val="2"/>
          </w:tcPr>
          <w:p w14:paraId="76D650B7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4C72F2">
              <w:rPr>
                <w:rFonts w:ascii="Aptos" w:hAnsi="Aptos" w:cstheme="minorHAnsi"/>
                <w:b/>
                <w:sz w:val="22"/>
                <w:szCs w:val="22"/>
              </w:rPr>
              <w:t>P – podsumowująca</w:t>
            </w:r>
          </w:p>
          <w:p w14:paraId="16E38215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4C72F2">
              <w:rPr>
                <w:rFonts w:ascii="Aptos" w:hAnsi="Aptos" w:cstheme="minorHAnsi"/>
                <w:b/>
                <w:sz w:val="22"/>
                <w:szCs w:val="22"/>
              </w:rPr>
              <w:t>Prowadzona pod koniec przedmiotu, podsumowuje osiągnięte efekty kształcenia.</w:t>
            </w:r>
          </w:p>
          <w:p w14:paraId="31020E03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  <w:i/>
              </w:rPr>
            </w:pPr>
            <w:r w:rsidRPr="004C72F2">
              <w:rPr>
                <w:rFonts w:ascii="Aptos" w:hAnsi="Aptos" w:cstheme="minorHAnsi"/>
                <w:b/>
                <w:i/>
                <w:sz w:val="22"/>
                <w:szCs w:val="22"/>
              </w:rPr>
              <w:t xml:space="preserve">P1 - </w:t>
            </w:r>
            <w:r w:rsidRPr="004C72F2">
              <w:rPr>
                <w:rFonts w:ascii="Aptos" w:hAnsi="Aptos" w:cstheme="minorHAnsi"/>
                <w:i/>
                <w:sz w:val="22"/>
                <w:szCs w:val="22"/>
              </w:rPr>
              <w:t>ocena aktywności studenta podczas zajęć</w:t>
            </w:r>
          </w:p>
          <w:p w14:paraId="36E04D47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  <w:i/>
              </w:rPr>
            </w:pPr>
            <w:r w:rsidRPr="004C72F2">
              <w:rPr>
                <w:rFonts w:ascii="Aptos" w:hAnsi="Aptos" w:cstheme="minorHAnsi"/>
                <w:b/>
                <w:i/>
                <w:sz w:val="22"/>
                <w:szCs w:val="22"/>
              </w:rPr>
              <w:t>P2</w:t>
            </w:r>
            <w:r w:rsidRPr="004C72F2">
              <w:rPr>
                <w:rFonts w:ascii="Aptos" w:hAnsi="Aptos" w:cstheme="minorHAnsi"/>
                <w:i/>
                <w:sz w:val="22"/>
                <w:szCs w:val="22"/>
              </w:rPr>
              <w:t xml:space="preserve"> - średnia z ocen uzyskanych za sprawozdania z ćwiczeń laboratoryjnych </w:t>
            </w:r>
          </w:p>
          <w:p w14:paraId="56015B82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4C72F2">
              <w:rPr>
                <w:rFonts w:ascii="Aptos" w:hAnsi="Aptos" w:cstheme="minorHAnsi"/>
                <w:b/>
                <w:i/>
                <w:sz w:val="22"/>
                <w:szCs w:val="22"/>
              </w:rPr>
              <w:t>P3</w:t>
            </w:r>
            <w:r w:rsidRPr="004C72F2">
              <w:rPr>
                <w:rFonts w:ascii="Aptos" w:hAnsi="Aptos" w:cstheme="minorHAnsi"/>
                <w:i/>
                <w:sz w:val="22"/>
                <w:szCs w:val="22"/>
              </w:rPr>
              <w:t xml:space="preserve"> - ocena z egzaminu końcowego</w:t>
            </w:r>
          </w:p>
        </w:tc>
      </w:tr>
      <w:tr w:rsidR="004633DF" w:rsidRPr="00796961" w14:paraId="5E7FB35C" w14:textId="77777777" w:rsidTr="004633DF">
        <w:trPr>
          <w:trHeight w:val="20"/>
        </w:trPr>
        <w:tc>
          <w:tcPr>
            <w:tcW w:w="5000" w:type="pct"/>
            <w:gridSpan w:val="5"/>
          </w:tcPr>
          <w:p w14:paraId="2EDC8FA7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4C72F2">
              <w:rPr>
                <w:rFonts w:ascii="Aptos" w:hAnsi="Aptos" w:cstheme="minorHAnsi"/>
                <w:b/>
                <w:sz w:val="22"/>
                <w:szCs w:val="22"/>
              </w:rPr>
              <w:t>Forma zaliczenia przedmiotu: egzamin</w:t>
            </w:r>
          </w:p>
        </w:tc>
      </w:tr>
      <w:tr w:rsidR="004633DF" w:rsidRPr="00796961" w14:paraId="735724D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410CB6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H –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</w:t>
            </w:r>
            <w:proofErr w:type="spellEnd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przedmiotu</w:t>
            </w:r>
            <w:proofErr w:type="spellEnd"/>
          </w:p>
        </w:tc>
      </w:tr>
      <w:tr w:rsidR="004633DF" w:rsidRPr="00796961" w14:paraId="21DD0549" w14:textId="77777777" w:rsidTr="004633DF">
        <w:trPr>
          <w:trHeight w:val="20"/>
        </w:trPr>
        <w:tc>
          <w:tcPr>
            <w:tcW w:w="5000" w:type="pct"/>
            <w:gridSpan w:val="5"/>
          </w:tcPr>
          <w:p w14:paraId="712D8626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4C72F2">
              <w:rPr>
                <w:rFonts w:ascii="Aptos" w:hAnsi="Aptos" w:cstheme="minorHAnsi"/>
                <w:b/>
                <w:sz w:val="22"/>
                <w:szCs w:val="22"/>
              </w:rPr>
              <w:t>Literatura obowiązkowa:</w:t>
            </w:r>
          </w:p>
          <w:p w14:paraId="7A80609A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  <w:color w:val="000000" w:themeColor="text1"/>
              </w:rPr>
            </w:pPr>
            <w:r w:rsidRPr="004C72F2">
              <w:rPr>
                <w:rFonts w:ascii="Aptos" w:hAnsi="Aptos" w:cstheme="minorHAnsi"/>
                <w:color w:val="000000" w:themeColor="text1"/>
                <w:sz w:val="22"/>
                <w:szCs w:val="22"/>
              </w:rPr>
              <w:t xml:space="preserve">1. D. </w:t>
            </w:r>
            <w:proofErr w:type="spellStart"/>
            <w:r w:rsidRPr="004C72F2">
              <w:rPr>
                <w:rFonts w:ascii="Aptos" w:hAnsi="Aptos" w:cstheme="minorHAnsi"/>
                <w:color w:val="000000" w:themeColor="text1"/>
                <w:sz w:val="22"/>
                <w:szCs w:val="22"/>
              </w:rPr>
              <w:t>Falcenloben</w:t>
            </w:r>
            <w:proofErr w:type="spellEnd"/>
            <w:r w:rsidRPr="004C72F2">
              <w:rPr>
                <w:rFonts w:ascii="Aptos" w:hAnsi="Aptos" w:cstheme="minorHAnsi"/>
                <w:color w:val="000000" w:themeColor="text1"/>
                <w:sz w:val="22"/>
                <w:szCs w:val="22"/>
              </w:rPr>
              <w:t xml:space="preserve">: </w:t>
            </w:r>
            <w:r w:rsidRPr="004C72F2">
              <w:rPr>
                <w:rFonts w:ascii="Aptos" w:hAnsi="Aptos" w:cstheme="minorHAnsi"/>
                <w:i/>
                <w:iCs/>
                <w:color w:val="000000" w:themeColor="text1"/>
                <w:sz w:val="22"/>
                <w:szCs w:val="22"/>
              </w:rPr>
              <w:t>Kataster nieruchomości rejestrem publicznym</w:t>
            </w:r>
            <w:r w:rsidRPr="004C72F2">
              <w:rPr>
                <w:rFonts w:ascii="Aptos" w:hAnsi="Aptos" w:cstheme="minorHAnsi"/>
                <w:color w:val="000000" w:themeColor="text1"/>
                <w:sz w:val="22"/>
                <w:szCs w:val="22"/>
              </w:rPr>
              <w:t>. Wydawnictwo Gall 2009</w:t>
            </w:r>
          </w:p>
          <w:p w14:paraId="2A06FD71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  <w:color w:val="000000" w:themeColor="text1"/>
              </w:rPr>
            </w:pPr>
            <w:r w:rsidRPr="004C72F2">
              <w:rPr>
                <w:rFonts w:ascii="Aptos" w:hAnsi="Aptos" w:cstheme="minorHAnsi"/>
                <w:color w:val="000000" w:themeColor="text1"/>
                <w:sz w:val="22"/>
                <w:szCs w:val="22"/>
              </w:rPr>
              <w:t xml:space="preserve">2. D. </w:t>
            </w:r>
            <w:proofErr w:type="spellStart"/>
            <w:r w:rsidRPr="004C72F2">
              <w:rPr>
                <w:rFonts w:ascii="Aptos" w:hAnsi="Aptos" w:cstheme="minorHAnsi"/>
                <w:color w:val="000000" w:themeColor="text1"/>
                <w:sz w:val="22"/>
                <w:szCs w:val="22"/>
              </w:rPr>
              <w:t>Falcenloben</w:t>
            </w:r>
            <w:proofErr w:type="spellEnd"/>
            <w:r w:rsidRPr="004C72F2">
              <w:rPr>
                <w:rFonts w:ascii="Aptos" w:hAnsi="Aptos" w:cstheme="minorHAnsi"/>
                <w:color w:val="000000" w:themeColor="text1"/>
                <w:sz w:val="22"/>
                <w:szCs w:val="22"/>
              </w:rPr>
              <w:t xml:space="preserve">: </w:t>
            </w:r>
            <w:r w:rsidRPr="004C72F2">
              <w:rPr>
                <w:rFonts w:ascii="Aptos" w:hAnsi="Aptos" w:cstheme="minorHAnsi"/>
                <w:i/>
                <w:iCs/>
                <w:color w:val="000000" w:themeColor="text1"/>
                <w:sz w:val="22"/>
                <w:szCs w:val="22"/>
              </w:rPr>
              <w:t>Granice nieruchomości i sposoby ich utrwalania</w:t>
            </w:r>
            <w:r w:rsidRPr="004C72F2">
              <w:rPr>
                <w:rFonts w:ascii="Aptos" w:hAnsi="Aptos" w:cstheme="minorHAnsi"/>
                <w:color w:val="000000" w:themeColor="text1"/>
                <w:sz w:val="22"/>
                <w:szCs w:val="22"/>
              </w:rPr>
              <w:t>. Biblioteka Prawnika 2011</w:t>
            </w:r>
          </w:p>
          <w:p w14:paraId="69359783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4C72F2">
              <w:rPr>
                <w:rFonts w:ascii="Aptos" w:hAnsi="Aptos" w:cstheme="minorHAnsi"/>
                <w:sz w:val="22"/>
                <w:szCs w:val="22"/>
              </w:rPr>
              <w:t xml:space="preserve">3. M. </w:t>
            </w:r>
            <w:proofErr w:type="spellStart"/>
            <w:r w:rsidRPr="004C72F2">
              <w:rPr>
                <w:rFonts w:ascii="Aptos" w:hAnsi="Aptos" w:cstheme="minorHAnsi"/>
                <w:sz w:val="22"/>
                <w:szCs w:val="22"/>
              </w:rPr>
              <w:t>Czochański</w:t>
            </w:r>
            <w:proofErr w:type="spellEnd"/>
            <w:r w:rsidRPr="004C72F2">
              <w:rPr>
                <w:rFonts w:ascii="Aptos" w:hAnsi="Aptos" w:cstheme="minorHAnsi"/>
                <w:sz w:val="22"/>
                <w:szCs w:val="22"/>
              </w:rPr>
              <w:t xml:space="preserve">: </w:t>
            </w:r>
            <w:r w:rsidRPr="004C72F2">
              <w:rPr>
                <w:rFonts w:ascii="Aptos" w:hAnsi="Aptos" w:cstheme="minorHAnsi"/>
                <w:i/>
                <w:sz w:val="22"/>
                <w:szCs w:val="22"/>
              </w:rPr>
              <w:t>Pierwsze polskie geodezyjne standardy techniczne z lat 1819-1839</w:t>
            </w:r>
            <w:r w:rsidRPr="004C72F2">
              <w:rPr>
                <w:rFonts w:ascii="Aptos" w:hAnsi="Aptos" w:cstheme="minorHAnsi"/>
                <w:sz w:val="22"/>
                <w:szCs w:val="22"/>
              </w:rPr>
              <w:t>, Kutno, 2018</w:t>
            </w:r>
          </w:p>
          <w:p w14:paraId="219CF361" w14:textId="6AE1B038" w:rsidR="00220841" w:rsidRPr="00FC3BA9" w:rsidRDefault="00000000" w:rsidP="00AC0F4E">
            <w:pPr>
              <w:spacing w:after="0" w:line="240" w:lineRule="auto"/>
              <w:rPr>
                <w:rFonts w:ascii="Aptos" w:hAnsi="Aptos"/>
                <w:b/>
              </w:rPr>
            </w:pPr>
            <w:r w:rsidRPr="004C72F2">
              <w:rPr>
                <w:rFonts w:ascii="Aptos" w:hAnsi="Aptos" w:cs="Times New Roman"/>
                <w:sz w:val="22"/>
                <w:szCs w:val="22"/>
              </w:rPr>
              <w:t xml:space="preserve">4. M. </w:t>
            </w:r>
            <w:proofErr w:type="spellStart"/>
            <w:r w:rsidRPr="004C72F2">
              <w:rPr>
                <w:rFonts w:ascii="Aptos" w:hAnsi="Aptos" w:cs="Times New Roman"/>
                <w:sz w:val="22"/>
                <w:szCs w:val="22"/>
              </w:rPr>
              <w:t>Czochański</w:t>
            </w:r>
            <w:proofErr w:type="spellEnd"/>
            <w:r w:rsidRPr="004C72F2">
              <w:rPr>
                <w:rFonts w:ascii="Aptos" w:hAnsi="Aptos" w:cs="Times New Roman"/>
                <w:sz w:val="22"/>
                <w:szCs w:val="22"/>
              </w:rPr>
              <w:t>: Pomiary dóbr i lasów w Królestwie Polskim. Procedury pomiarowe, wykonawcy i przykłady opracowań, WSGK Kutno, 2018</w:t>
            </w:r>
          </w:p>
          <w:p w14:paraId="1D318DAF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="Times New Roman"/>
              </w:rPr>
            </w:pPr>
            <w:r w:rsidRPr="004C72F2">
              <w:rPr>
                <w:rFonts w:ascii="Aptos" w:hAnsi="Aptos" w:cs="Times New Roman"/>
                <w:sz w:val="22"/>
                <w:szCs w:val="22"/>
              </w:rPr>
              <w:t>5. S. Przewłocki: Tematyka badań naukowych w dyscyplinie geodezja i kartografia, WSGK Kutno, 2016</w:t>
            </w:r>
          </w:p>
          <w:p w14:paraId="111523F5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</w:rPr>
            </w:pPr>
            <w:r w:rsidRPr="004C72F2">
              <w:rPr>
                <w:rFonts w:ascii="Aptos" w:hAnsi="Aptos" w:cstheme="minorHAnsi"/>
                <w:sz w:val="22"/>
                <w:szCs w:val="22"/>
              </w:rPr>
              <w:t>6. A. Kwartnik-</w:t>
            </w:r>
            <w:proofErr w:type="spellStart"/>
            <w:r w:rsidRPr="004C72F2">
              <w:rPr>
                <w:rFonts w:ascii="Aptos" w:hAnsi="Aptos" w:cstheme="minorHAnsi"/>
                <w:sz w:val="22"/>
                <w:szCs w:val="22"/>
              </w:rPr>
              <w:t>Pruc</w:t>
            </w:r>
            <w:proofErr w:type="spellEnd"/>
            <w:r w:rsidRPr="004C72F2">
              <w:rPr>
                <w:rFonts w:ascii="Aptos" w:hAnsi="Aptos" w:cstheme="minorHAnsi"/>
                <w:sz w:val="22"/>
                <w:szCs w:val="22"/>
              </w:rPr>
              <w:t xml:space="preserve">, P. Hanus: </w:t>
            </w:r>
            <w:r w:rsidRPr="004C72F2">
              <w:rPr>
                <w:rFonts w:ascii="Aptos" w:hAnsi="Aptos" w:cstheme="minorHAnsi"/>
                <w:i/>
                <w:sz w:val="22"/>
                <w:szCs w:val="22"/>
              </w:rPr>
              <w:t>Geodezyjne aspekty rozgraniczeń i podziałów nieruchomości</w:t>
            </w:r>
            <w:r w:rsidRPr="004C72F2">
              <w:rPr>
                <w:rFonts w:ascii="Aptos" w:hAnsi="Aptos" w:cstheme="minorHAnsi"/>
                <w:sz w:val="22"/>
                <w:szCs w:val="22"/>
              </w:rPr>
              <w:t>, Wyd. AGH, 2014</w:t>
            </w:r>
          </w:p>
          <w:p w14:paraId="73111603" w14:textId="77777777" w:rsidR="00220841" w:rsidRPr="004C72F2" w:rsidRDefault="00000000" w:rsidP="00AC0F4E">
            <w:pPr>
              <w:widowControl w:val="0"/>
              <w:suppressAutoHyphens/>
              <w:spacing w:after="0" w:line="240" w:lineRule="auto"/>
              <w:rPr>
                <w:rFonts w:ascii="Aptos" w:eastAsia="Lucida Sans Unicode" w:hAnsi="Aptos" w:cstheme="minorHAnsi"/>
                <w:lang w:eastAsia="hi-IN" w:bidi="hi-IN"/>
              </w:rPr>
            </w:pPr>
            <w:r w:rsidRPr="004C72F2">
              <w:rPr>
                <w:rFonts w:ascii="Aptos" w:hAnsi="Aptos" w:cstheme="minorHAnsi"/>
                <w:bCs/>
                <w:sz w:val="22"/>
                <w:szCs w:val="22"/>
              </w:rPr>
              <w:t xml:space="preserve">7. Ustawa </w:t>
            </w:r>
            <w:r w:rsidRPr="004C72F2">
              <w:rPr>
                <w:rFonts w:ascii="Aptos" w:hAnsi="Aptos" w:cstheme="minorHAnsi"/>
                <w:bCs/>
                <w:i/>
                <w:iCs/>
                <w:sz w:val="22"/>
                <w:szCs w:val="22"/>
              </w:rPr>
              <w:t xml:space="preserve">Prawo geodezyjne i kartograficzne </w:t>
            </w:r>
            <w:r w:rsidRPr="004C72F2">
              <w:rPr>
                <w:rFonts w:ascii="Aptos" w:hAnsi="Aptos" w:cstheme="minorHAnsi"/>
                <w:bCs/>
                <w:sz w:val="22"/>
                <w:szCs w:val="22"/>
              </w:rPr>
              <w:t>z 17.05.1989 r. ze zm.</w:t>
            </w:r>
          </w:p>
          <w:p w14:paraId="71867124" w14:textId="77777777" w:rsidR="00220841" w:rsidRPr="004C72F2" w:rsidRDefault="00000000" w:rsidP="004372DC">
            <w:pPr>
              <w:spacing w:after="0" w:line="240" w:lineRule="auto"/>
              <w:rPr>
                <w:rFonts w:ascii="Aptos" w:hAnsi="Aptos" w:cstheme="minorHAnsi"/>
                <w:bCs/>
              </w:rPr>
            </w:pPr>
            <w:r w:rsidRPr="004C72F2">
              <w:rPr>
                <w:rFonts w:ascii="Aptos" w:hAnsi="Aptos" w:cstheme="minorHAnsi"/>
                <w:bCs/>
                <w:sz w:val="22"/>
                <w:szCs w:val="22"/>
              </w:rPr>
              <w:t xml:space="preserve">8. Rozporządzenie Ministra Rozwoju, Pracy i Technologii </w:t>
            </w:r>
            <w:r w:rsidRPr="004C72F2">
              <w:rPr>
                <w:rFonts w:ascii="Aptos" w:hAnsi="Aptos" w:cstheme="minorHAnsi"/>
                <w:bCs/>
                <w:i/>
                <w:iCs/>
                <w:sz w:val="22"/>
                <w:szCs w:val="22"/>
              </w:rPr>
              <w:t xml:space="preserve">w sprawie ewidencji gruntów i budynków </w:t>
            </w:r>
            <w:r w:rsidRPr="004C72F2">
              <w:rPr>
                <w:rFonts w:ascii="Aptos" w:hAnsi="Aptos" w:cstheme="minorHAnsi"/>
                <w:bCs/>
                <w:sz w:val="22"/>
                <w:szCs w:val="22"/>
              </w:rPr>
              <w:t>z 27 lipca 2021 r. ze zm.</w:t>
            </w:r>
          </w:p>
          <w:p w14:paraId="4DAF5C40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4C72F2">
              <w:rPr>
                <w:rFonts w:ascii="Aptos" w:hAnsi="Aptos" w:cstheme="minorHAnsi"/>
                <w:b/>
                <w:sz w:val="22"/>
                <w:szCs w:val="22"/>
              </w:rPr>
              <w:t>Literatura zalecana/fakultatywna:</w:t>
            </w:r>
          </w:p>
          <w:p w14:paraId="5B72EBEC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  <w:bCs/>
                <w:i/>
                <w:iCs/>
              </w:rPr>
            </w:pPr>
            <w:r w:rsidRPr="004C72F2">
              <w:rPr>
                <w:rFonts w:ascii="Aptos" w:hAnsi="Aptos" w:cstheme="minorHAnsi"/>
                <w:sz w:val="22"/>
                <w:szCs w:val="22"/>
              </w:rPr>
              <w:t xml:space="preserve"> 1</w:t>
            </w:r>
            <w:r w:rsidRPr="004C72F2">
              <w:rPr>
                <w:rFonts w:ascii="Aptos" w:hAnsi="Aptos" w:cstheme="minorHAnsi"/>
                <w:b/>
                <w:sz w:val="22"/>
                <w:szCs w:val="22"/>
              </w:rPr>
              <w:t>.</w:t>
            </w:r>
            <w:r w:rsidRPr="004C72F2">
              <w:rPr>
                <w:rFonts w:ascii="Aptos" w:hAnsi="Aptos" w:cstheme="minorHAnsi"/>
                <w:bCs/>
                <w:i/>
                <w:iCs/>
                <w:sz w:val="22"/>
                <w:szCs w:val="22"/>
              </w:rPr>
              <w:t xml:space="preserve">Wilkowski Wojciech, Jaroszewska Monika „Kataster nieruchomości. Przepisy prawa i komentarze”. PHU </w:t>
            </w:r>
            <w:proofErr w:type="spellStart"/>
            <w:r w:rsidRPr="004C72F2">
              <w:rPr>
                <w:rFonts w:ascii="Aptos" w:hAnsi="Aptos" w:cstheme="minorHAnsi"/>
                <w:bCs/>
                <w:i/>
                <w:iCs/>
                <w:sz w:val="22"/>
                <w:szCs w:val="22"/>
              </w:rPr>
              <w:t>Geo</w:t>
            </w:r>
            <w:proofErr w:type="spellEnd"/>
            <w:r w:rsidRPr="004C72F2">
              <w:rPr>
                <w:rFonts w:ascii="Aptos" w:hAnsi="Aptos" w:cstheme="minorHAnsi"/>
                <w:bCs/>
                <w:i/>
                <w:iCs/>
                <w:sz w:val="22"/>
                <w:szCs w:val="22"/>
              </w:rPr>
              <w:t>-druk, Warszawa 2005</w:t>
            </w:r>
          </w:p>
          <w:p w14:paraId="62D1B36B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4C72F2">
              <w:rPr>
                <w:rFonts w:ascii="Aptos" w:hAnsi="Aptos" w:cstheme="minorHAnsi"/>
                <w:bCs/>
                <w:i/>
                <w:iCs/>
                <w:sz w:val="22"/>
                <w:szCs w:val="22"/>
              </w:rPr>
              <w:t>2. artykuły rozproszone w czasopismach</w:t>
            </w:r>
            <w:r w:rsidRPr="004C72F2">
              <w:rPr>
                <w:rFonts w:ascii="Aptos" w:hAnsi="Aptos" w:cstheme="minorHAnsi"/>
                <w:sz w:val="22"/>
                <w:szCs w:val="22"/>
              </w:rPr>
              <w:t xml:space="preserve"> </w:t>
            </w:r>
            <w:r w:rsidRPr="004C72F2">
              <w:rPr>
                <w:rFonts w:ascii="Aptos" w:hAnsi="Aptos" w:cstheme="minorHAnsi"/>
                <w:bCs/>
                <w:i/>
                <w:iCs/>
                <w:sz w:val="22"/>
                <w:szCs w:val="22"/>
              </w:rPr>
              <w:t>Przegląd Geodezyjny i  Geodeta</w:t>
            </w:r>
          </w:p>
        </w:tc>
      </w:tr>
      <w:tr w:rsidR="004633DF" w:rsidRPr="00796961" w14:paraId="76D5A28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7208D33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15362825" w14:textId="77777777" w:rsidTr="006F6D1A">
        <w:trPr>
          <w:trHeight w:val="20"/>
        </w:trPr>
        <w:tc>
          <w:tcPr>
            <w:tcW w:w="2711" w:type="pct"/>
            <w:gridSpan w:val="3"/>
          </w:tcPr>
          <w:p w14:paraId="7CC946C5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50ACEE13" w14:textId="77777777" w:rsidR="004C636C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Marian Czochanski</w:t>
            </w:r>
          </w:p>
        </w:tc>
      </w:tr>
      <w:tr w:rsidR="004633DF" w:rsidRPr="00796961" w14:paraId="7247F5B0" w14:textId="77777777" w:rsidTr="006F6D1A">
        <w:trPr>
          <w:trHeight w:val="20"/>
        </w:trPr>
        <w:tc>
          <w:tcPr>
            <w:tcW w:w="2711" w:type="pct"/>
            <w:gridSpan w:val="3"/>
          </w:tcPr>
          <w:p w14:paraId="59AED3BB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lastRenderedPageBreak/>
              <w:t>Dane kontaktowe:</w:t>
            </w:r>
          </w:p>
        </w:tc>
        <w:tc>
          <w:tcPr>
            <w:tcW w:w="2289" w:type="pct"/>
            <w:gridSpan w:val="2"/>
          </w:tcPr>
          <w:p w14:paraId="22FD80EE" w14:textId="77777777" w:rsidR="004C636C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marian.czochanski@wp.pl</w:t>
            </w:r>
          </w:p>
        </w:tc>
      </w:tr>
    </w:tbl>
    <w:p w14:paraId="4DA948DD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725D1DB9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794A416F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>: Kataster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30BD2980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3EDD5CF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3"/>
        <w:gridCol w:w="1493"/>
        <w:gridCol w:w="1493"/>
        <w:gridCol w:w="1493"/>
        <w:gridCol w:w="1493"/>
        <w:gridCol w:w="1493"/>
        <w:gridCol w:w="1492"/>
      </w:tblGrid>
      <w:tr w:rsidR="004C636C" w14:paraId="313B939F" w14:textId="77777777">
        <w:tc>
          <w:tcPr>
            <w:tcW w:w="607" w:type="pct"/>
            <w:shd w:val="clear" w:color="auto" w:fill="D9D9D9"/>
          </w:tcPr>
          <w:p w14:paraId="36305CE3" w14:textId="77777777" w:rsidR="004C636C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  <w:tc>
          <w:tcPr>
            <w:tcW w:w="607" w:type="pct"/>
            <w:shd w:val="clear" w:color="auto" w:fill="D9D9D9"/>
          </w:tcPr>
          <w:p w14:paraId="78683F83" w14:textId="77777777" w:rsidR="004C636C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P1</w:t>
            </w:r>
          </w:p>
        </w:tc>
        <w:tc>
          <w:tcPr>
            <w:tcW w:w="607" w:type="pct"/>
            <w:shd w:val="clear" w:color="auto" w:fill="D9D9D9"/>
          </w:tcPr>
          <w:p w14:paraId="525976A1" w14:textId="77777777" w:rsidR="004C636C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P2</w:t>
            </w:r>
          </w:p>
        </w:tc>
        <w:tc>
          <w:tcPr>
            <w:tcW w:w="607" w:type="pct"/>
            <w:shd w:val="clear" w:color="auto" w:fill="D9D9D9"/>
          </w:tcPr>
          <w:p w14:paraId="4D28E9DC" w14:textId="77777777" w:rsidR="004C636C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P3</w:t>
            </w:r>
          </w:p>
        </w:tc>
        <w:tc>
          <w:tcPr>
            <w:tcW w:w="607" w:type="pct"/>
            <w:shd w:val="clear" w:color="auto" w:fill="D9D9D9"/>
          </w:tcPr>
          <w:p w14:paraId="35A081ED" w14:textId="77777777" w:rsidR="004C636C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F1</w:t>
            </w:r>
          </w:p>
        </w:tc>
        <w:tc>
          <w:tcPr>
            <w:tcW w:w="607" w:type="pct"/>
            <w:shd w:val="clear" w:color="auto" w:fill="D9D9D9"/>
          </w:tcPr>
          <w:p w14:paraId="69A5353D" w14:textId="77777777" w:rsidR="004C636C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F2</w:t>
            </w:r>
          </w:p>
        </w:tc>
        <w:tc>
          <w:tcPr>
            <w:tcW w:w="607" w:type="pct"/>
            <w:shd w:val="clear" w:color="auto" w:fill="D9D9D9"/>
          </w:tcPr>
          <w:p w14:paraId="01F864B1" w14:textId="77777777" w:rsidR="004C636C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F3</w:t>
            </w:r>
          </w:p>
        </w:tc>
      </w:tr>
      <w:tr w:rsidR="004C636C" w14:paraId="0D7E4A3B" w14:textId="77777777">
        <w:tc>
          <w:tcPr>
            <w:tcW w:w="607" w:type="pct"/>
          </w:tcPr>
          <w:p w14:paraId="559B12E1" w14:textId="77777777" w:rsidR="004C636C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EKW1</w:t>
            </w:r>
          </w:p>
        </w:tc>
        <w:tc>
          <w:tcPr>
            <w:tcW w:w="607" w:type="pct"/>
          </w:tcPr>
          <w:p w14:paraId="39302398" w14:textId="77777777" w:rsidR="004C636C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6D2609A" w14:textId="77777777" w:rsidR="004C636C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FD0BA61" w14:textId="77777777" w:rsidR="004C636C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58AEB31" w14:textId="77777777" w:rsidR="004C636C" w:rsidRDefault="004C636C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0D6D6303" w14:textId="77777777" w:rsidR="004C636C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87C2403" w14:textId="77777777" w:rsidR="004C636C" w:rsidRDefault="004C636C">
            <w:pPr>
              <w:spacing w:after="0" w:line="240" w:lineRule="auto"/>
              <w:jc w:val="center"/>
            </w:pPr>
          </w:p>
        </w:tc>
      </w:tr>
      <w:tr w:rsidR="004C636C" w14:paraId="3B188D5D" w14:textId="77777777">
        <w:tc>
          <w:tcPr>
            <w:tcW w:w="607" w:type="pct"/>
          </w:tcPr>
          <w:p w14:paraId="40F26352" w14:textId="77777777" w:rsidR="004C636C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EKW2</w:t>
            </w:r>
          </w:p>
        </w:tc>
        <w:tc>
          <w:tcPr>
            <w:tcW w:w="607" w:type="pct"/>
          </w:tcPr>
          <w:p w14:paraId="2DD908DF" w14:textId="77777777" w:rsidR="004C636C" w:rsidRDefault="004C636C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7A3622CF" w14:textId="77777777" w:rsidR="004C636C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9E24A33" w14:textId="77777777" w:rsidR="004C636C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94548B0" w14:textId="77777777" w:rsidR="004C636C" w:rsidRDefault="004C636C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020270B1" w14:textId="77777777" w:rsidR="004C636C" w:rsidRDefault="004C636C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32A9E73B" w14:textId="77777777" w:rsidR="004C636C" w:rsidRDefault="004C636C">
            <w:pPr>
              <w:spacing w:after="0" w:line="240" w:lineRule="auto"/>
              <w:jc w:val="center"/>
            </w:pPr>
          </w:p>
        </w:tc>
      </w:tr>
      <w:tr w:rsidR="004C636C" w14:paraId="41982A47" w14:textId="77777777">
        <w:tc>
          <w:tcPr>
            <w:tcW w:w="607" w:type="pct"/>
          </w:tcPr>
          <w:p w14:paraId="37F40BD7" w14:textId="77777777" w:rsidR="004C636C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EKU1</w:t>
            </w:r>
          </w:p>
        </w:tc>
        <w:tc>
          <w:tcPr>
            <w:tcW w:w="607" w:type="pct"/>
          </w:tcPr>
          <w:p w14:paraId="287715E4" w14:textId="77777777" w:rsidR="004C636C" w:rsidRDefault="004C636C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7B8F9D0C" w14:textId="77777777" w:rsidR="004C636C" w:rsidRDefault="004C636C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4F88D1AA" w14:textId="77777777" w:rsidR="004C636C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EE04DC9" w14:textId="77777777" w:rsidR="004C636C" w:rsidRDefault="004C636C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0E14E87F" w14:textId="77777777" w:rsidR="004C636C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32806C2" w14:textId="77777777" w:rsidR="004C636C" w:rsidRDefault="004C636C">
            <w:pPr>
              <w:spacing w:after="0" w:line="240" w:lineRule="auto"/>
              <w:jc w:val="center"/>
            </w:pPr>
          </w:p>
        </w:tc>
      </w:tr>
      <w:tr w:rsidR="004C636C" w14:paraId="2DA52611" w14:textId="77777777">
        <w:tc>
          <w:tcPr>
            <w:tcW w:w="607" w:type="pct"/>
          </w:tcPr>
          <w:p w14:paraId="059AAB8E" w14:textId="77777777" w:rsidR="004C636C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EKU2</w:t>
            </w:r>
          </w:p>
        </w:tc>
        <w:tc>
          <w:tcPr>
            <w:tcW w:w="607" w:type="pct"/>
          </w:tcPr>
          <w:p w14:paraId="19B41E2F" w14:textId="77777777" w:rsidR="004C636C" w:rsidRDefault="004C636C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2DF6C25F" w14:textId="77777777" w:rsidR="004C636C" w:rsidRDefault="004C636C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6E8B936C" w14:textId="77777777" w:rsidR="004C636C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BA37910" w14:textId="77777777" w:rsidR="004C636C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9684B21" w14:textId="77777777" w:rsidR="004C636C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117159E" w14:textId="77777777" w:rsidR="004C636C" w:rsidRDefault="004C636C">
            <w:pPr>
              <w:spacing w:after="0" w:line="240" w:lineRule="auto"/>
              <w:jc w:val="center"/>
            </w:pPr>
          </w:p>
        </w:tc>
      </w:tr>
      <w:tr w:rsidR="004C636C" w14:paraId="08D1EC8B" w14:textId="77777777">
        <w:tc>
          <w:tcPr>
            <w:tcW w:w="607" w:type="pct"/>
          </w:tcPr>
          <w:p w14:paraId="33B22195" w14:textId="77777777" w:rsidR="004C636C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EKK1</w:t>
            </w:r>
          </w:p>
        </w:tc>
        <w:tc>
          <w:tcPr>
            <w:tcW w:w="607" w:type="pct"/>
          </w:tcPr>
          <w:p w14:paraId="53BF2EF0" w14:textId="77777777" w:rsidR="004C636C" w:rsidRDefault="004C636C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687896E9" w14:textId="77777777" w:rsidR="004C636C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5424DCB" w14:textId="77777777" w:rsidR="004C636C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BAF6D32" w14:textId="77777777" w:rsidR="004C636C" w:rsidRDefault="004C636C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63FCC1CC" w14:textId="77777777" w:rsidR="004C636C" w:rsidRDefault="004C636C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72A39682" w14:textId="77777777" w:rsidR="004C636C" w:rsidRDefault="004C636C">
            <w:pPr>
              <w:spacing w:after="0" w:line="240" w:lineRule="auto"/>
              <w:jc w:val="center"/>
            </w:pPr>
          </w:p>
        </w:tc>
      </w:tr>
    </w:tbl>
    <w:p w14:paraId="786C58F3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F9D54EA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139F6B2E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01CF91C4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1317D051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5F828E1A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65DF6D38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476DEF4F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73E7ED91" w14:textId="77777777" w:rsidTr="001F5643">
        <w:tc>
          <w:tcPr>
            <w:tcW w:w="2500" w:type="pct"/>
          </w:tcPr>
          <w:p w14:paraId="2E926492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</w:rPr>
            </w:pPr>
            <w:r w:rsidRPr="004C72F2">
              <w:rPr>
                <w:rFonts w:ascii="Aptos" w:hAnsi="Aptos" w:cstheme="minorHAnsi"/>
                <w:b/>
                <w:sz w:val="22"/>
                <w:szCs w:val="22"/>
              </w:rPr>
              <w:t>Godziny zajęć z nauczycielem/</w:t>
            </w:r>
            <w:proofErr w:type="spellStart"/>
            <w:r w:rsidRPr="004C72F2">
              <w:rPr>
                <w:rFonts w:ascii="Aptos" w:hAnsi="Aptos" w:cstheme="minorHAnsi"/>
                <w:b/>
                <w:sz w:val="22"/>
                <w:szCs w:val="22"/>
              </w:rPr>
              <w:t>ami</w:t>
            </w:r>
            <w:proofErr w:type="spellEnd"/>
            <w:r w:rsidRPr="004C72F2">
              <w:rPr>
                <w:rFonts w:ascii="Aptos" w:hAnsi="Aptos" w:cstheme="minorHAnsi"/>
                <w:b/>
                <w:sz w:val="22"/>
                <w:szCs w:val="22"/>
              </w:rPr>
              <w:t>:</w:t>
            </w:r>
          </w:p>
          <w:p w14:paraId="412908CF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</w:rPr>
            </w:pPr>
            <w:r w:rsidRPr="004C72F2">
              <w:rPr>
                <w:rFonts w:ascii="Aptos" w:hAnsi="Aptos" w:cstheme="minorHAnsi"/>
                <w:b/>
                <w:sz w:val="22"/>
                <w:szCs w:val="22"/>
              </w:rPr>
              <w:t>Wykład: 30 godz.</w:t>
            </w:r>
          </w:p>
          <w:p w14:paraId="5E43C9E2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</w:rPr>
            </w:pPr>
            <w:r w:rsidRPr="004C72F2">
              <w:rPr>
                <w:rFonts w:ascii="Aptos" w:hAnsi="Aptos" w:cstheme="minorHAnsi"/>
                <w:b/>
                <w:sz w:val="22"/>
                <w:szCs w:val="22"/>
              </w:rPr>
              <w:t>Ćwiczenia: 15 godz.</w:t>
            </w:r>
          </w:p>
        </w:tc>
        <w:tc>
          <w:tcPr>
            <w:tcW w:w="2500" w:type="pct"/>
            <w:vAlign w:val="center"/>
          </w:tcPr>
          <w:p w14:paraId="69A4D763" w14:textId="77777777" w:rsidR="00220841" w:rsidRPr="00FC3BA9" w:rsidRDefault="00000000" w:rsidP="00AC0F4E">
            <w:pPr>
              <w:spacing w:after="0" w:line="240" w:lineRule="auto"/>
              <w:jc w:val="center"/>
              <w:rPr>
                <w:rFonts w:ascii="Aptos" w:hAnsi="Aptos" w:cstheme="minorHAnsi"/>
                <w:bCs/>
              </w:rPr>
            </w:pPr>
            <w:r w:rsidRPr="00FC3BA9">
              <w:rPr>
                <w:rFonts w:ascii="Aptos" w:hAnsi="Aptos" w:cstheme="minorHAnsi"/>
                <w:bCs/>
                <w:sz w:val="22"/>
                <w:szCs w:val="22"/>
              </w:rPr>
              <w:t>45 godz.</w:t>
            </w:r>
          </w:p>
        </w:tc>
      </w:tr>
      <w:tr w:rsidR="00D22F26" w:rsidRPr="00796961" w14:paraId="6CE25DE6" w14:textId="77777777" w:rsidTr="001F5643">
        <w:trPr>
          <w:trHeight w:val="1010"/>
        </w:trPr>
        <w:tc>
          <w:tcPr>
            <w:tcW w:w="2500" w:type="pct"/>
          </w:tcPr>
          <w:p w14:paraId="2391D681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  <w:u w:val="single"/>
              </w:rPr>
            </w:pPr>
            <w:r w:rsidRPr="004C72F2">
              <w:rPr>
                <w:rFonts w:ascii="Aptos" w:hAnsi="Aptos" w:cstheme="minorHAnsi"/>
                <w:b/>
                <w:sz w:val="22"/>
                <w:szCs w:val="22"/>
                <w:u w:val="single"/>
              </w:rPr>
              <w:t>Praca własna studenta:</w:t>
            </w:r>
          </w:p>
          <w:p w14:paraId="2CDECBE3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</w:rPr>
            </w:pPr>
            <w:r w:rsidRPr="004C72F2">
              <w:rPr>
                <w:rFonts w:ascii="Aptos" w:hAnsi="Aptos" w:cstheme="minorHAnsi"/>
                <w:b/>
                <w:sz w:val="22"/>
                <w:szCs w:val="22"/>
              </w:rPr>
              <w:t>Samodzielne opracowanie tematu (sprawozdania techniczne): 30 godz.</w:t>
            </w:r>
          </w:p>
          <w:p w14:paraId="7A407FB4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</w:rPr>
            </w:pPr>
            <w:r w:rsidRPr="004C72F2">
              <w:rPr>
                <w:rFonts w:ascii="Aptos" w:hAnsi="Aptos" w:cstheme="minorHAnsi"/>
                <w:b/>
                <w:sz w:val="22"/>
                <w:szCs w:val="22"/>
              </w:rPr>
              <w:t>Przygotowanie się do zajęć: 20 godz.</w:t>
            </w:r>
          </w:p>
          <w:p w14:paraId="17701E18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</w:rPr>
            </w:pPr>
            <w:r w:rsidRPr="004C72F2">
              <w:rPr>
                <w:rFonts w:ascii="Aptos" w:hAnsi="Aptos" w:cstheme="minorHAnsi"/>
                <w:b/>
                <w:sz w:val="22"/>
                <w:szCs w:val="22"/>
              </w:rPr>
              <w:t>Przygotowanie się do egzaminu końcowego: 30 godz.</w:t>
            </w:r>
          </w:p>
        </w:tc>
        <w:tc>
          <w:tcPr>
            <w:tcW w:w="2500" w:type="pct"/>
            <w:vAlign w:val="center"/>
          </w:tcPr>
          <w:p w14:paraId="433F4261" w14:textId="77777777" w:rsidR="00220841" w:rsidRPr="00FC3BA9" w:rsidRDefault="00000000" w:rsidP="00AC0F4E">
            <w:pPr>
              <w:spacing w:after="0" w:line="240" w:lineRule="auto"/>
              <w:jc w:val="center"/>
              <w:rPr>
                <w:rFonts w:ascii="Aptos" w:hAnsi="Aptos" w:cstheme="minorHAnsi"/>
                <w:bCs/>
              </w:rPr>
            </w:pPr>
            <w:r w:rsidRPr="00FC3BA9">
              <w:rPr>
                <w:rFonts w:ascii="Aptos" w:hAnsi="Aptos" w:cstheme="minorHAnsi"/>
                <w:bCs/>
                <w:sz w:val="22"/>
                <w:szCs w:val="22"/>
              </w:rPr>
              <w:t>80 godz.</w:t>
            </w:r>
          </w:p>
        </w:tc>
      </w:tr>
      <w:tr w:rsidR="00D22F26" w:rsidRPr="00796961" w14:paraId="1B16FF18" w14:textId="77777777" w:rsidTr="001F5643">
        <w:tc>
          <w:tcPr>
            <w:tcW w:w="2500" w:type="pct"/>
          </w:tcPr>
          <w:p w14:paraId="43393884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</w:rPr>
            </w:pPr>
            <w:r w:rsidRPr="004C72F2">
              <w:rPr>
                <w:rFonts w:ascii="Aptos" w:hAnsi="Aptos" w:cstheme="minorHAnsi"/>
                <w:b/>
                <w:sz w:val="22"/>
                <w:szCs w:val="22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0539F274" w14:textId="77777777" w:rsidR="00220841" w:rsidRPr="00FC3BA9" w:rsidRDefault="00000000" w:rsidP="00AC0F4E">
            <w:pPr>
              <w:spacing w:after="0" w:line="240" w:lineRule="auto"/>
              <w:jc w:val="center"/>
              <w:rPr>
                <w:rFonts w:ascii="Aptos" w:hAnsi="Aptos" w:cstheme="minorHAnsi"/>
                <w:bCs/>
              </w:rPr>
            </w:pPr>
            <w:r w:rsidRPr="00FC3BA9">
              <w:rPr>
                <w:rFonts w:ascii="Aptos" w:hAnsi="Aptos" w:cstheme="minorHAnsi"/>
                <w:bCs/>
                <w:sz w:val="22"/>
                <w:szCs w:val="22"/>
              </w:rPr>
              <w:t>125 godz.</w:t>
            </w:r>
          </w:p>
        </w:tc>
      </w:tr>
      <w:tr w:rsidR="00D22F26" w:rsidRPr="00796961" w14:paraId="55777844" w14:textId="77777777" w:rsidTr="001F5643">
        <w:tc>
          <w:tcPr>
            <w:tcW w:w="2500" w:type="pct"/>
          </w:tcPr>
          <w:p w14:paraId="5C4502F9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ECTS</w:t>
            </w:r>
            <w:r w:rsid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5E9000B1" w14:textId="77777777" w:rsidR="00220841" w:rsidRPr="00FC3BA9" w:rsidRDefault="00000000" w:rsidP="00AC0F4E">
            <w:pPr>
              <w:spacing w:after="0" w:line="240" w:lineRule="auto"/>
              <w:jc w:val="center"/>
              <w:rPr>
                <w:rFonts w:ascii="Aptos" w:hAnsi="Aptos" w:cstheme="minorHAnsi"/>
                <w:bCs/>
              </w:rPr>
            </w:pPr>
            <w:r w:rsidRPr="00FC3BA9">
              <w:rPr>
                <w:rFonts w:ascii="Aptos" w:hAnsi="Aptos" w:cstheme="minorHAnsi"/>
                <w:bCs/>
                <w:sz w:val="22"/>
                <w:szCs w:val="22"/>
              </w:rPr>
              <w:t>5</w:t>
            </w:r>
          </w:p>
        </w:tc>
      </w:tr>
    </w:tbl>
    <w:p w14:paraId="634DAD1B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5F6CDEF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34928E35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58471D98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3B472CE8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i społeczne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22F26" w:rsidRPr="00796961" w14:paraId="5499A5F7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75665D7E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731DAD98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</w:t>
            </w:r>
            <w:r w:rsidR="001F5643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2DDB569B" w14:textId="77777777" w:rsidTr="001F5643">
        <w:tc>
          <w:tcPr>
            <w:tcW w:w="1330" w:type="pct"/>
            <w:vAlign w:val="center"/>
          </w:tcPr>
          <w:p w14:paraId="2580D76A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5AD4B973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05AD4122" w14:textId="77777777" w:rsidTr="001F5643">
        <w:tc>
          <w:tcPr>
            <w:tcW w:w="1330" w:type="pct"/>
            <w:vAlign w:val="center"/>
          </w:tcPr>
          <w:p w14:paraId="52964C61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6AFCF76F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6BEBCA63" w14:textId="77777777" w:rsidTr="001F5643">
        <w:tc>
          <w:tcPr>
            <w:tcW w:w="1330" w:type="pct"/>
            <w:vAlign w:val="center"/>
          </w:tcPr>
          <w:p w14:paraId="62A866BA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7179E24E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7772A9A6" w14:textId="77777777" w:rsidTr="001F5643">
        <w:tc>
          <w:tcPr>
            <w:tcW w:w="1330" w:type="pct"/>
            <w:vAlign w:val="center"/>
          </w:tcPr>
          <w:p w14:paraId="4FC02223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18EA8164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04E33AB9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1C507099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54FC698F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Kataster,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30E5FF1C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726A73D4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78EA86E5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845FB32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0FC29EAF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384E5A2B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182F8B" w:rsidRPr="00796961" w14:paraId="699FC61D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0278A6B3" w14:textId="77777777" w:rsidR="004C636C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Wiedza</w:t>
            </w:r>
          </w:p>
        </w:tc>
      </w:tr>
      <w:tr w:rsidR="004C636C" w14:paraId="7300A10F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3180435F" w14:textId="77777777" w:rsidR="00220841" w:rsidRPr="004C72F2" w:rsidRDefault="00000000" w:rsidP="00AC0F4E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4C72F2">
              <w:rPr>
                <w:rFonts w:ascii="Aptos" w:hAnsi="Aptos" w:cstheme="minorHAnsi"/>
                <w:sz w:val="22"/>
                <w:szCs w:val="22"/>
              </w:rPr>
              <w:t>W1-W15</w:t>
            </w:r>
          </w:p>
        </w:tc>
        <w:tc>
          <w:tcPr>
            <w:tcW w:w="1985" w:type="dxa"/>
            <w:vAlign w:val="center"/>
          </w:tcPr>
          <w:p w14:paraId="20A54F28" w14:textId="77777777" w:rsidR="00220841" w:rsidRPr="004C72F2" w:rsidRDefault="00000000" w:rsidP="00AC0F4E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4C72F2">
              <w:rPr>
                <w:rFonts w:ascii="Aptos" w:hAnsi="Aptos" w:cstheme="minorHAnsi"/>
                <w:sz w:val="22"/>
                <w:szCs w:val="22"/>
              </w:rPr>
              <w:t>F1-F5</w:t>
            </w:r>
          </w:p>
        </w:tc>
        <w:tc>
          <w:tcPr>
            <w:tcW w:w="2126" w:type="dxa"/>
            <w:vAlign w:val="center"/>
          </w:tcPr>
          <w:p w14:paraId="00DA7B7D" w14:textId="77777777" w:rsidR="00220841" w:rsidRPr="004C72F2" w:rsidRDefault="00000000" w:rsidP="00AC0F4E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4C72F2">
              <w:rPr>
                <w:rFonts w:ascii="Aptos" w:hAnsi="Aptos" w:cstheme="minorHAnsi"/>
                <w:sz w:val="22"/>
                <w:szCs w:val="22"/>
              </w:rPr>
              <w:t>W,C</w:t>
            </w:r>
          </w:p>
        </w:tc>
        <w:tc>
          <w:tcPr>
            <w:tcW w:w="2126" w:type="dxa"/>
            <w:vAlign w:val="center"/>
          </w:tcPr>
          <w:p w14:paraId="58C02899" w14:textId="77777777" w:rsidR="00220841" w:rsidRPr="004C72F2" w:rsidRDefault="00000000" w:rsidP="00AC0F4E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4C72F2">
              <w:rPr>
                <w:rFonts w:ascii="Aptos" w:hAnsi="Aptos" w:cstheme="minorHAnsi"/>
                <w:sz w:val="22"/>
                <w:szCs w:val="22"/>
              </w:rPr>
              <w:t>EKW1,EKW2</w:t>
            </w:r>
          </w:p>
        </w:tc>
        <w:tc>
          <w:tcPr>
            <w:tcW w:w="2375" w:type="dxa"/>
            <w:vAlign w:val="center"/>
          </w:tcPr>
          <w:p w14:paraId="5EE26CA5" w14:textId="22AF2996" w:rsidR="00220841" w:rsidRPr="004C72F2" w:rsidRDefault="00000000" w:rsidP="00AC0F4E">
            <w:pPr>
              <w:spacing w:after="0" w:line="240" w:lineRule="auto"/>
              <w:rPr>
                <w:rFonts w:ascii="Aptos" w:eastAsia="Times New Roman" w:hAnsi="Aptos" w:cstheme="minorHAnsi"/>
              </w:rPr>
            </w:pPr>
            <w:r w:rsidRPr="004C72F2">
              <w:rPr>
                <w:rFonts w:ascii="Aptos" w:eastAsia="Times New Roman" w:hAnsi="Aptos" w:cstheme="minorHAnsi"/>
                <w:sz w:val="22"/>
                <w:szCs w:val="22"/>
              </w:rPr>
              <w:t>K1PGiK_W0</w:t>
            </w:r>
            <w:r w:rsidR="00A140F9">
              <w:rPr>
                <w:rFonts w:ascii="Aptos" w:eastAsia="Times New Roman" w:hAnsi="Aptos" w:cstheme="minorHAnsi"/>
                <w:sz w:val="22"/>
                <w:szCs w:val="22"/>
              </w:rPr>
              <w:t>6</w:t>
            </w:r>
          </w:p>
          <w:p w14:paraId="2F6ECCEF" w14:textId="0561A511" w:rsidR="00220841" w:rsidRPr="004C72F2" w:rsidRDefault="00000000" w:rsidP="00AC0F4E">
            <w:pPr>
              <w:spacing w:after="0" w:line="240" w:lineRule="auto"/>
              <w:rPr>
                <w:rFonts w:ascii="Aptos" w:eastAsia="Times New Roman" w:hAnsi="Aptos" w:cstheme="minorHAnsi"/>
              </w:rPr>
            </w:pPr>
            <w:r w:rsidRPr="004C72F2">
              <w:rPr>
                <w:rFonts w:ascii="Aptos" w:eastAsia="Times New Roman" w:hAnsi="Aptos" w:cstheme="minorHAnsi"/>
                <w:sz w:val="22"/>
                <w:szCs w:val="22"/>
              </w:rPr>
              <w:t>K1PGiK_W</w:t>
            </w:r>
            <w:r w:rsidR="00A140F9">
              <w:rPr>
                <w:rFonts w:ascii="Aptos" w:eastAsia="Times New Roman" w:hAnsi="Aptos" w:cstheme="minorHAnsi"/>
                <w:sz w:val="22"/>
                <w:szCs w:val="22"/>
              </w:rPr>
              <w:t>10</w:t>
            </w:r>
          </w:p>
          <w:p w14:paraId="48B8C23E" w14:textId="77777777" w:rsidR="00220841" w:rsidRPr="004C72F2" w:rsidRDefault="00220841" w:rsidP="00AC0F4E">
            <w:pPr>
              <w:spacing w:after="0" w:line="240" w:lineRule="auto"/>
              <w:rPr>
                <w:rFonts w:ascii="Aptos" w:eastAsia="Times New Roman" w:hAnsi="Aptos" w:cstheme="minorHAnsi"/>
              </w:rPr>
            </w:pPr>
          </w:p>
        </w:tc>
      </w:tr>
      <w:tr w:rsidR="00182F8B" w:rsidRPr="00796961" w14:paraId="108570F6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7A2FA2CC" w14:textId="77777777" w:rsidR="004C636C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Umiejętności</w:t>
            </w:r>
          </w:p>
        </w:tc>
      </w:tr>
      <w:tr w:rsidR="004C636C" w14:paraId="4DD8688A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6A4B42CA" w14:textId="77777777" w:rsidR="00220841" w:rsidRPr="004C72F2" w:rsidRDefault="00000000" w:rsidP="00AC0F4E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4C72F2">
              <w:rPr>
                <w:rFonts w:ascii="Aptos" w:hAnsi="Aptos" w:cstheme="minorHAnsi"/>
                <w:sz w:val="22"/>
                <w:szCs w:val="22"/>
              </w:rPr>
              <w:t>W1-W15</w:t>
            </w:r>
          </w:p>
        </w:tc>
        <w:tc>
          <w:tcPr>
            <w:tcW w:w="1985" w:type="dxa"/>
            <w:vAlign w:val="center"/>
          </w:tcPr>
          <w:p w14:paraId="644E2CC7" w14:textId="77777777" w:rsidR="00220841" w:rsidRPr="004C72F2" w:rsidRDefault="00000000" w:rsidP="00AC0F4E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4C72F2">
              <w:rPr>
                <w:rFonts w:ascii="Aptos" w:hAnsi="Aptos" w:cstheme="minorHAnsi"/>
                <w:sz w:val="22"/>
                <w:szCs w:val="22"/>
              </w:rPr>
              <w:t>F3,F4</w:t>
            </w:r>
          </w:p>
        </w:tc>
        <w:tc>
          <w:tcPr>
            <w:tcW w:w="2126" w:type="dxa"/>
            <w:vAlign w:val="center"/>
          </w:tcPr>
          <w:p w14:paraId="2618AFA0" w14:textId="77777777" w:rsidR="00220841" w:rsidRPr="004C72F2" w:rsidRDefault="00000000" w:rsidP="00AC0F4E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4C72F2">
              <w:rPr>
                <w:rFonts w:ascii="Aptos" w:hAnsi="Aptos" w:cstheme="minorHAnsi"/>
                <w:sz w:val="22"/>
                <w:szCs w:val="22"/>
              </w:rPr>
              <w:t>W,C</w:t>
            </w:r>
          </w:p>
        </w:tc>
        <w:tc>
          <w:tcPr>
            <w:tcW w:w="2126" w:type="dxa"/>
            <w:vAlign w:val="center"/>
          </w:tcPr>
          <w:p w14:paraId="1C166518" w14:textId="77777777" w:rsidR="00220841" w:rsidRPr="004C72F2" w:rsidRDefault="00000000" w:rsidP="00AC0F4E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4C72F2">
              <w:rPr>
                <w:rFonts w:ascii="Aptos" w:hAnsi="Aptos" w:cstheme="minorHAnsi"/>
                <w:sz w:val="22"/>
                <w:szCs w:val="22"/>
              </w:rPr>
              <w:t>EK1,EK2</w:t>
            </w:r>
          </w:p>
        </w:tc>
        <w:tc>
          <w:tcPr>
            <w:tcW w:w="2375" w:type="dxa"/>
            <w:vAlign w:val="center"/>
          </w:tcPr>
          <w:p w14:paraId="223106A3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</w:rPr>
            </w:pPr>
            <w:r w:rsidRPr="004C72F2">
              <w:rPr>
                <w:rFonts w:ascii="Aptos" w:eastAsia="Times New Roman" w:hAnsi="Aptos" w:cstheme="minorHAnsi"/>
                <w:sz w:val="22"/>
                <w:szCs w:val="22"/>
              </w:rPr>
              <w:t>K1PGiK_</w:t>
            </w:r>
            <w:r w:rsidRPr="004C72F2">
              <w:rPr>
                <w:rFonts w:ascii="Aptos" w:hAnsi="Aptos" w:cstheme="minorHAnsi"/>
                <w:sz w:val="22"/>
                <w:szCs w:val="22"/>
              </w:rPr>
              <w:t xml:space="preserve">U05  </w:t>
            </w:r>
            <w:r w:rsidRPr="004C72F2">
              <w:rPr>
                <w:rFonts w:ascii="Aptos" w:eastAsia="Times New Roman" w:hAnsi="Aptos" w:cstheme="minorHAnsi"/>
                <w:sz w:val="22"/>
                <w:szCs w:val="22"/>
              </w:rPr>
              <w:t>K1PGiK_</w:t>
            </w:r>
            <w:r w:rsidRPr="004C72F2">
              <w:rPr>
                <w:rFonts w:ascii="Aptos" w:hAnsi="Aptos" w:cstheme="minorHAnsi"/>
                <w:sz w:val="22"/>
                <w:szCs w:val="22"/>
              </w:rPr>
              <w:t xml:space="preserve">U07        </w:t>
            </w:r>
          </w:p>
        </w:tc>
      </w:tr>
      <w:tr w:rsidR="00182F8B" w:rsidRPr="00796961" w14:paraId="6EB6B71F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022F615C" w14:textId="77777777" w:rsidR="004C636C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</w:tr>
      <w:tr w:rsidR="004C636C" w14:paraId="69A94A5D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729C2303" w14:textId="77777777" w:rsidR="00220841" w:rsidRPr="004C72F2" w:rsidRDefault="00000000" w:rsidP="00AC0F4E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4C72F2">
              <w:rPr>
                <w:rFonts w:ascii="Aptos" w:hAnsi="Aptos" w:cstheme="minorHAnsi"/>
                <w:sz w:val="22"/>
                <w:szCs w:val="22"/>
              </w:rPr>
              <w:t>W1-W15</w:t>
            </w:r>
          </w:p>
        </w:tc>
        <w:tc>
          <w:tcPr>
            <w:tcW w:w="1985" w:type="dxa"/>
            <w:vAlign w:val="center"/>
          </w:tcPr>
          <w:p w14:paraId="6AF81982" w14:textId="77777777" w:rsidR="00220841" w:rsidRPr="004C72F2" w:rsidRDefault="00000000" w:rsidP="00AC0F4E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4C72F2">
              <w:rPr>
                <w:rFonts w:ascii="Aptos" w:hAnsi="Aptos" w:cstheme="minorHAnsi"/>
                <w:sz w:val="22"/>
                <w:szCs w:val="22"/>
              </w:rPr>
              <w:t>F5</w:t>
            </w:r>
          </w:p>
        </w:tc>
        <w:tc>
          <w:tcPr>
            <w:tcW w:w="2126" w:type="dxa"/>
            <w:vAlign w:val="center"/>
          </w:tcPr>
          <w:p w14:paraId="4AF76DF6" w14:textId="77777777" w:rsidR="00220841" w:rsidRPr="004C72F2" w:rsidRDefault="00000000" w:rsidP="00AC0F4E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4C72F2">
              <w:rPr>
                <w:rFonts w:ascii="Aptos" w:hAnsi="Aptos" w:cstheme="minorHAnsi"/>
                <w:sz w:val="22"/>
                <w:szCs w:val="22"/>
              </w:rPr>
              <w:t>W,C</w:t>
            </w:r>
          </w:p>
        </w:tc>
        <w:tc>
          <w:tcPr>
            <w:tcW w:w="2126" w:type="dxa"/>
            <w:vAlign w:val="center"/>
          </w:tcPr>
          <w:p w14:paraId="11425933" w14:textId="77777777" w:rsidR="00220841" w:rsidRPr="004C72F2" w:rsidRDefault="00000000" w:rsidP="00AC0F4E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4C72F2">
              <w:rPr>
                <w:rFonts w:ascii="Aptos" w:hAnsi="Aptos" w:cstheme="minorHAnsi"/>
                <w:sz w:val="22"/>
                <w:szCs w:val="22"/>
              </w:rPr>
              <w:t>EKK1</w:t>
            </w:r>
          </w:p>
        </w:tc>
        <w:tc>
          <w:tcPr>
            <w:tcW w:w="2375" w:type="dxa"/>
            <w:vAlign w:val="center"/>
          </w:tcPr>
          <w:p w14:paraId="3964C368" w14:textId="77777777" w:rsidR="00220841" w:rsidRPr="004C72F2" w:rsidRDefault="00000000" w:rsidP="00AC0F4E">
            <w:pPr>
              <w:spacing w:after="0" w:line="240" w:lineRule="auto"/>
              <w:rPr>
                <w:rFonts w:ascii="Aptos" w:hAnsi="Aptos" w:cstheme="minorHAnsi"/>
              </w:rPr>
            </w:pPr>
            <w:r w:rsidRPr="004C72F2">
              <w:rPr>
                <w:rFonts w:ascii="Aptos" w:eastAsia="Times New Roman" w:hAnsi="Aptos" w:cstheme="minorHAnsi"/>
                <w:sz w:val="22"/>
                <w:szCs w:val="22"/>
              </w:rPr>
              <w:t>K1PGiK_</w:t>
            </w:r>
            <w:r w:rsidRPr="004C72F2">
              <w:rPr>
                <w:rFonts w:ascii="Aptos" w:hAnsi="Aptos" w:cstheme="minorHAnsi"/>
                <w:sz w:val="22"/>
                <w:szCs w:val="22"/>
              </w:rPr>
              <w:t xml:space="preserve">K07   </w:t>
            </w:r>
            <w:r w:rsidRPr="004C72F2">
              <w:rPr>
                <w:rFonts w:ascii="Aptos" w:eastAsia="Times New Roman" w:hAnsi="Aptos" w:cstheme="minorHAnsi"/>
                <w:sz w:val="22"/>
                <w:szCs w:val="22"/>
              </w:rPr>
              <w:t>K1PGiK_</w:t>
            </w:r>
            <w:r w:rsidRPr="004C72F2">
              <w:rPr>
                <w:rFonts w:ascii="Aptos" w:hAnsi="Aptos" w:cstheme="minorHAnsi"/>
                <w:sz w:val="22"/>
                <w:szCs w:val="22"/>
              </w:rPr>
              <w:t xml:space="preserve">K02       </w:t>
            </w:r>
          </w:p>
        </w:tc>
      </w:tr>
    </w:tbl>
    <w:p w14:paraId="1E96CCF8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1A421140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39C7ED7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5BAFFF5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+mn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182F8B"/>
    <w:rsid w:val="001F2947"/>
    <w:rsid w:val="001F5643"/>
    <w:rsid w:val="002032FC"/>
    <w:rsid w:val="00203D97"/>
    <w:rsid w:val="00220841"/>
    <w:rsid w:val="002E60B8"/>
    <w:rsid w:val="004633DF"/>
    <w:rsid w:val="004C636C"/>
    <w:rsid w:val="005E687E"/>
    <w:rsid w:val="00637265"/>
    <w:rsid w:val="00652A24"/>
    <w:rsid w:val="006976F8"/>
    <w:rsid w:val="006F6D1A"/>
    <w:rsid w:val="00796961"/>
    <w:rsid w:val="00804AD8"/>
    <w:rsid w:val="00870519"/>
    <w:rsid w:val="008C16C6"/>
    <w:rsid w:val="008E7E6A"/>
    <w:rsid w:val="009208F4"/>
    <w:rsid w:val="0095774F"/>
    <w:rsid w:val="009608BF"/>
    <w:rsid w:val="009F279C"/>
    <w:rsid w:val="00A140F9"/>
    <w:rsid w:val="00A76708"/>
    <w:rsid w:val="00D22F26"/>
    <w:rsid w:val="00E006C6"/>
    <w:rsid w:val="00EF105A"/>
    <w:rsid w:val="00EF1E5D"/>
    <w:rsid w:val="00EF282F"/>
    <w:rsid w:val="00F76BAE"/>
    <w:rsid w:val="00FC3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E9F84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1390</Words>
  <Characters>8342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17</cp:revision>
  <dcterms:created xsi:type="dcterms:W3CDTF">2026-04-07T06:50:00Z</dcterms:created>
  <dcterms:modified xsi:type="dcterms:W3CDTF">2026-04-17T07:35:00Z</dcterms:modified>
</cp:coreProperties>
</file>